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3A94" w14:textId="77777777" w:rsidR="004C7F66" w:rsidRPr="00377191" w:rsidRDefault="004C7F66" w:rsidP="00084364">
      <w:pPr>
        <w:rPr>
          <w:lang w:val="sv-SE"/>
        </w:rPr>
      </w:pPr>
    </w:p>
    <w:p w14:paraId="184937BB" w14:textId="77777777" w:rsidR="004C7F66" w:rsidRPr="00377191" w:rsidRDefault="004C7F66" w:rsidP="00084364">
      <w:pPr>
        <w:rPr>
          <w:lang w:val="sv-SE"/>
        </w:rPr>
      </w:pPr>
    </w:p>
    <w:p w14:paraId="4BEBAD11" w14:textId="77777777" w:rsidR="004C7F66" w:rsidRPr="00377191" w:rsidRDefault="004C7F66" w:rsidP="00084364">
      <w:pPr>
        <w:rPr>
          <w:lang w:val="sv-SE"/>
        </w:rPr>
      </w:pPr>
    </w:p>
    <w:p w14:paraId="2B5B3E7E" w14:textId="77777777" w:rsidR="004C7F66" w:rsidRPr="00377191" w:rsidRDefault="004C7F66" w:rsidP="00084364">
      <w:pPr>
        <w:rPr>
          <w:lang w:val="sv-SE"/>
        </w:rPr>
      </w:pPr>
    </w:p>
    <w:p w14:paraId="66792F07" w14:textId="77777777" w:rsidR="004C7F66" w:rsidRPr="00377191" w:rsidRDefault="004C7F66" w:rsidP="00084364">
      <w:pPr>
        <w:rPr>
          <w:lang w:val="sv-SE"/>
        </w:rPr>
      </w:pPr>
    </w:p>
    <w:p w14:paraId="520E15C7" w14:textId="77777777" w:rsidR="004C7F66" w:rsidRPr="00377191" w:rsidRDefault="004C7F66" w:rsidP="00084364">
      <w:pPr>
        <w:rPr>
          <w:lang w:val="sv-SE"/>
        </w:rPr>
      </w:pPr>
    </w:p>
    <w:p w14:paraId="01666543" w14:textId="77777777" w:rsidR="004C7F66" w:rsidRPr="00E95418" w:rsidRDefault="001969C2" w:rsidP="00E37912">
      <w:pPr>
        <w:spacing w:after="0" w:line="240" w:lineRule="auto"/>
        <w:rPr>
          <w:rFonts w:ascii="Lato Black" w:eastAsia="Times New Roman" w:hAnsi="Lato Black"/>
          <w:b/>
          <w:sz w:val="24"/>
          <w:szCs w:val="20"/>
          <w:lang w:val="sv-SE"/>
        </w:rPr>
      </w:pPr>
      <w:r w:rsidRPr="00E95418">
        <w:rPr>
          <w:rFonts w:ascii="Lato Black" w:eastAsia="Times New Roman" w:hAnsi="Lato Black"/>
          <w:b/>
          <w:sz w:val="24"/>
          <w:szCs w:val="20"/>
          <w:lang w:val="sv-SE"/>
        </w:rPr>
        <w:t>SAMTYCKE</w:t>
      </w:r>
    </w:p>
    <w:p w14:paraId="50477961" w14:textId="77777777" w:rsidR="00B81F2A" w:rsidRPr="00E95418" w:rsidRDefault="00B81F2A" w:rsidP="00E37912">
      <w:pPr>
        <w:spacing w:after="0" w:line="240" w:lineRule="auto"/>
        <w:rPr>
          <w:rFonts w:ascii="Lato" w:eastAsia="Times New Roman" w:hAnsi="Lato"/>
          <w:b/>
          <w:sz w:val="24"/>
          <w:szCs w:val="20"/>
          <w:lang w:val="sv-SE"/>
        </w:rPr>
      </w:pPr>
    </w:p>
    <w:p w14:paraId="6108675D" w14:textId="77777777" w:rsidR="00B81F2A" w:rsidRPr="00E95418" w:rsidRDefault="00B81F2A" w:rsidP="00E37912">
      <w:pPr>
        <w:spacing w:after="0" w:line="240" w:lineRule="auto"/>
        <w:rPr>
          <w:rFonts w:ascii="Lato" w:eastAsia="Times New Roman" w:hAnsi="Lato"/>
          <w:b/>
          <w:sz w:val="24"/>
          <w:szCs w:val="20"/>
          <w:lang w:val="sv-SE"/>
        </w:rPr>
      </w:pPr>
    </w:p>
    <w:p w14:paraId="1A723A06" w14:textId="32BE7E47" w:rsidR="00B81F2A" w:rsidRPr="00E95418" w:rsidRDefault="001969C2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 xml:space="preserve">Vi ger vårt samtycke till att Rädda Barnen rf för </w:t>
      </w:r>
      <w:r w:rsidR="00117847" w:rsidRPr="00E95418">
        <w:rPr>
          <w:rFonts w:ascii="Lato" w:eastAsia="Times New Roman" w:hAnsi="Lato"/>
          <w:sz w:val="24"/>
          <w:szCs w:val="20"/>
          <w:lang w:val="sv-SE"/>
        </w:rPr>
        <w:t>intern adoption</w:t>
      </w:r>
      <w:r w:rsidRPr="00E95418">
        <w:rPr>
          <w:rFonts w:ascii="Lato" w:eastAsia="Times New Roman" w:hAnsi="Lato"/>
          <w:sz w:val="24"/>
          <w:szCs w:val="20"/>
          <w:lang w:val="sv-SE"/>
        </w:rPr>
        <w:t xml:space="preserve"> ber om ett utlåtande om vår familjs omständigheter av vår bosättningsorts socialvård.</w:t>
      </w:r>
      <w:r w:rsidR="00B81F2A" w:rsidRPr="00E95418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Pr="00E95418">
        <w:rPr>
          <w:rFonts w:ascii="Lato" w:eastAsia="Times New Roman" w:hAnsi="Lato"/>
          <w:sz w:val="24"/>
          <w:szCs w:val="20"/>
          <w:lang w:val="sv-SE"/>
        </w:rPr>
        <w:t>Socialvården tar uppgifterna som behövs för utlåtandet ur egna register (vuxensocialvård, barnskydd), av hälsovården (tjänster för psykisk hälsa samt tjänster för missbrukare), av Folkpensionsanstalten (utkomststödets grunddel) och av polismyndigheterna (</w:t>
      </w:r>
      <w:r w:rsidR="00D9288C" w:rsidRPr="00E95418">
        <w:rPr>
          <w:rFonts w:ascii="Lato" w:eastAsia="Times New Roman" w:hAnsi="Lato"/>
          <w:sz w:val="24"/>
          <w:szCs w:val="20"/>
          <w:lang w:val="sv-SE"/>
        </w:rPr>
        <w:t>Lag om behandling av kunduppgifter inom social- och hälsovården 55 §</w:t>
      </w:r>
      <w:r w:rsidRPr="00E95418">
        <w:rPr>
          <w:rFonts w:ascii="Lato" w:eastAsia="Times New Roman" w:hAnsi="Lato"/>
          <w:sz w:val="24"/>
          <w:szCs w:val="20"/>
          <w:lang w:val="sv-SE"/>
        </w:rPr>
        <w:t>).</w:t>
      </w:r>
    </w:p>
    <w:p w14:paraId="2B28A67D" w14:textId="77777777" w:rsidR="004C7F66" w:rsidRPr="00E95418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5187C6A0" w14:textId="77777777" w:rsidR="004C7F66" w:rsidRPr="00E95418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60DBD153" w14:textId="77777777" w:rsidR="004C7F66" w:rsidRPr="00E95418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6BFA37E3" w14:textId="77777777" w:rsidR="004C7F66" w:rsidRPr="00E95418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ab/>
      </w:r>
    </w:p>
    <w:p w14:paraId="793EFE64" w14:textId="77777777" w:rsidR="00E37912" w:rsidRPr="00E95418" w:rsidRDefault="00E37912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00B23725" w14:textId="77777777" w:rsidR="00E37912" w:rsidRPr="00E95418" w:rsidRDefault="00E63294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ab/>
      </w:r>
    </w:p>
    <w:p w14:paraId="4FFA40CF" w14:textId="77777777" w:rsidR="00E37912" w:rsidRPr="00E95418" w:rsidRDefault="00E63294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="001969C2" w:rsidRPr="00E95418">
        <w:rPr>
          <w:rFonts w:ascii="Lato" w:eastAsia="Times New Roman" w:hAnsi="Lato"/>
          <w:sz w:val="24"/>
          <w:szCs w:val="20"/>
          <w:lang w:val="sv-SE"/>
        </w:rPr>
        <w:t>datum</w:t>
      </w:r>
    </w:p>
    <w:p w14:paraId="4E953225" w14:textId="77777777" w:rsidR="004C7F66" w:rsidRPr="00E95418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4CB19ECA" w14:textId="77777777" w:rsidR="004C7F66" w:rsidRPr="00E95418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5525940F" w14:textId="77777777" w:rsidR="004C7F66" w:rsidRPr="00E95418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1DADD3C6" w14:textId="77777777" w:rsidR="004C7F66" w:rsidRPr="00E95418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30A221FB" w14:textId="77777777" w:rsidR="00E37912" w:rsidRPr="00E95418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ab/>
      </w:r>
      <w:r w:rsidRPr="00E95418">
        <w:rPr>
          <w:rFonts w:ascii="Lato" w:eastAsia="Times New Roman" w:hAnsi="Lato"/>
          <w:sz w:val="24"/>
          <w:szCs w:val="20"/>
          <w:lang w:val="sv-SE"/>
        </w:rPr>
        <w:tab/>
      </w:r>
      <w:r w:rsidRPr="00E95418">
        <w:rPr>
          <w:rFonts w:ascii="Lato" w:eastAsia="Times New Roman" w:hAnsi="Lato"/>
          <w:sz w:val="24"/>
          <w:szCs w:val="20"/>
          <w:lang w:val="sv-SE"/>
        </w:rPr>
        <w:tab/>
      </w:r>
    </w:p>
    <w:p w14:paraId="56FE65DC" w14:textId="77777777" w:rsidR="00E37912" w:rsidRPr="00E95418" w:rsidRDefault="00E63294" w:rsidP="00E63294">
      <w:pPr>
        <w:tabs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="00377191" w:rsidRPr="00E95418">
        <w:rPr>
          <w:rFonts w:ascii="Lato" w:eastAsia="Times New Roman" w:hAnsi="Lato"/>
          <w:sz w:val="24"/>
          <w:szCs w:val="20"/>
          <w:lang w:val="sv-SE"/>
        </w:rPr>
        <w:t>u</w:t>
      </w:r>
      <w:r w:rsidR="001969C2" w:rsidRPr="00E95418">
        <w:rPr>
          <w:rFonts w:ascii="Lato" w:eastAsia="Times New Roman" w:hAnsi="Lato"/>
          <w:sz w:val="24"/>
          <w:szCs w:val="20"/>
          <w:lang w:val="sv-SE"/>
        </w:rPr>
        <w:t>nderskrift</w:t>
      </w:r>
      <w:r w:rsidRPr="00E95418">
        <w:rPr>
          <w:rFonts w:ascii="Lato" w:eastAsia="Times New Roman" w:hAnsi="Lato"/>
          <w:sz w:val="24"/>
          <w:szCs w:val="20"/>
          <w:lang w:val="sv-SE"/>
        </w:rPr>
        <w:tab/>
        <w:t xml:space="preserve">  </w:t>
      </w:r>
      <w:r w:rsidR="001969C2" w:rsidRPr="00E95418">
        <w:rPr>
          <w:rFonts w:ascii="Lato" w:eastAsia="Times New Roman" w:hAnsi="Lato"/>
          <w:sz w:val="24"/>
          <w:szCs w:val="20"/>
          <w:lang w:val="sv-SE"/>
        </w:rPr>
        <w:t>underskrift</w:t>
      </w:r>
    </w:p>
    <w:p w14:paraId="7896944A" w14:textId="77777777" w:rsidR="00E37912" w:rsidRPr="00E95418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43C3E640" w14:textId="77777777" w:rsidR="00E37912" w:rsidRPr="00E95418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4D64F965" w14:textId="77777777" w:rsidR="0B779350" w:rsidRPr="00E95418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E95418">
        <w:rPr>
          <w:rFonts w:ascii="Lato" w:eastAsia="Times New Roman" w:hAnsi="Lato"/>
          <w:sz w:val="24"/>
          <w:szCs w:val="20"/>
          <w:lang w:val="sv-SE"/>
        </w:rPr>
        <w:tab/>
      </w:r>
      <w:r w:rsidRPr="00E95418">
        <w:rPr>
          <w:rFonts w:ascii="Lato" w:eastAsia="Times New Roman" w:hAnsi="Lato"/>
          <w:sz w:val="24"/>
          <w:szCs w:val="20"/>
          <w:lang w:val="sv-SE"/>
        </w:rPr>
        <w:tab/>
      </w:r>
      <w:r w:rsidRPr="00E95418">
        <w:rPr>
          <w:rFonts w:ascii="Lato" w:eastAsia="Times New Roman" w:hAnsi="Lato"/>
          <w:sz w:val="24"/>
          <w:szCs w:val="20"/>
          <w:lang w:val="sv-SE"/>
        </w:rPr>
        <w:tab/>
      </w:r>
    </w:p>
    <w:p w14:paraId="35C070DB" w14:textId="77777777" w:rsidR="004C7F66" w:rsidRPr="00E95418" w:rsidRDefault="00E63294" w:rsidP="00E63294">
      <w:pPr>
        <w:tabs>
          <w:tab w:val="left" w:pos="5103"/>
          <w:tab w:val="right" w:leader="underscore" w:pos="8364"/>
        </w:tabs>
        <w:spacing w:after="0" w:line="240" w:lineRule="auto"/>
        <w:ind w:left="1304"/>
        <w:rPr>
          <w:rFonts w:ascii="Lato" w:eastAsia="Times New Roman" w:hAnsi="Lato"/>
          <w:sz w:val="24"/>
          <w:szCs w:val="24"/>
          <w:lang w:val="sv-SE"/>
        </w:rPr>
      </w:pPr>
      <w:r w:rsidRPr="00E95418">
        <w:rPr>
          <w:rFonts w:ascii="Lato" w:eastAsia="Times New Roman" w:hAnsi="Lato"/>
          <w:sz w:val="24"/>
          <w:szCs w:val="24"/>
          <w:lang w:val="sv-SE"/>
        </w:rPr>
        <w:t xml:space="preserve"> </w:t>
      </w:r>
      <w:r w:rsidR="001969C2" w:rsidRPr="00E95418">
        <w:rPr>
          <w:rFonts w:ascii="Lato" w:eastAsia="Times New Roman" w:hAnsi="Lato"/>
          <w:sz w:val="24"/>
          <w:szCs w:val="24"/>
          <w:lang w:val="sv-SE"/>
        </w:rPr>
        <w:t>namnförtydligande</w:t>
      </w:r>
      <w:r w:rsidR="00E37912" w:rsidRPr="00E95418">
        <w:rPr>
          <w:rFonts w:ascii="Lato" w:eastAsia="Times New Roman" w:hAnsi="Lato"/>
          <w:sz w:val="24"/>
          <w:szCs w:val="24"/>
          <w:lang w:val="sv-SE"/>
        </w:rPr>
        <w:t xml:space="preserve"> </w:t>
      </w:r>
      <w:r w:rsidR="004C7F66" w:rsidRPr="00E95418">
        <w:rPr>
          <w:rFonts w:ascii="Lato" w:eastAsia="Times New Roman" w:hAnsi="Lato"/>
          <w:sz w:val="24"/>
          <w:szCs w:val="20"/>
          <w:lang w:val="sv-SE"/>
        </w:rPr>
        <w:tab/>
      </w:r>
      <w:r w:rsidRPr="00E95418">
        <w:rPr>
          <w:rFonts w:ascii="Lato" w:eastAsia="Times New Roman" w:hAnsi="Lato"/>
          <w:sz w:val="24"/>
          <w:szCs w:val="20"/>
          <w:lang w:val="sv-SE"/>
        </w:rPr>
        <w:t xml:space="preserve">  </w:t>
      </w:r>
      <w:r w:rsidR="001969C2" w:rsidRPr="00E95418">
        <w:rPr>
          <w:rFonts w:ascii="Lato" w:eastAsia="Times New Roman" w:hAnsi="Lato"/>
          <w:sz w:val="24"/>
          <w:szCs w:val="24"/>
          <w:lang w:val="sv-SE"/>
        </w:rPr>
        <w:t>namnförtydligande</w:t>
      </w:r>
    </w:p>
    <w:p w14:paraId="32B6613E" w14:textId="77777777" w:rsidR="004C7F66" w:rsidRPr="00E95418" w:rsidRDefault="004C7F66" w:rsidP="004C7F66">
      <w:pPr>
        <w:tabs>
          <w:tab w:val="left" w:pos="2835"/>
        </w:tabs>
        <w:spacing w:after="0" w:line="240" w:lineRule="auto"/>
        <w:jc w:val="center"/>
        <w:outlineLvl w:val="0"/>
        <w:rPr>
          <w:rFonts w:ascii="Lato" w:hAnsi="Lato"/>
          <w:sz w:val="24"/>
          <w:szCs w:val="24"/>
          <w:lang w:val="sv-SE"/>
        </w:rPr>
      </w:pPr>
    </w:p>
    <w:p w14:paraId="19BD5FA4" w14:textId="77777777" w:rsidR="00084364" w:rsidRPr="00E95418" w:rsidRDefault="00084364" w:rsidP="00084364">
      <w:pPr>
        <w:rPr>
          <w:rFonts w:ascii="Lato" w:hAnsi="Lato"/>
          <w:color w:val="1F497D" w:themeColor="dark2"/>
          <w:lang w:val="sv-SE"/>
        </w:rPr>
      </w:pPr>
    </w:p>
    <w:p w14:paraId="110AE16F" w14:textId="77777777" w:rsidR="00084364" w:rsidRPr="00E95418" w:rsidRDefault="00084364">
      <w:pPr>
        <w:rPr>
          <w:rFonts w:ascii="Lato" w:hAnsi="Lato"/>
          <w:lang w:val="sv-SE"/>
        </w:rPr>
      </w:pPr>
    </w:p>
    <w:sectPr w:rsidR="00084364" w:rsidRPr="00E95418" w:rsidSect="00CD048B">
      <w:headerReference w:type="default" r:id="rId9"/>
      <w:footerReference w:type="default" r:id="rId10"/>
      <w:pgSz w:w="11906" w:h="16838" w:code="9"/>
      <w:pgMar w:top="2722" w:right="851" w:bottom="567" w:left="1134" w:header="127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BF7E" w14:textId="77777777" w:rsidR="00740DAE" w:rsidRDefault="00740DAE" w:rsidP="001A184B">
      <w:pPr>
        <w:spacing w:after="0" w:line="240" w:lineRule="auto"/>
      </w:pPr>
      <w:r>
        <w:separator/>
      </w:r>
    </w:p>
  </w:endnote>
  <w:endnote w:type="continuationSeparator" w:id="0">
    <w:p w14:paraId="611ECBB2" w14:textId="77777777" w:rsidR="00740DAE" w:rsidRDefault="00740DAE" w:rsidP="001A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53CE" w14:textId="77777777" w:rsidR="00E24685" w:rsidRDefault="00CD048B" w:rsidP="00CD048B">
    <w:pPr>
      <w:pStyle w:val="Alatunniste"/>
      <w:tabs>
        <w:tab w:val="clear" w:pos="4819"/>
        <w:tab w:val="clear" w:pos="9638"/>
        <w:tab w:val="right" w:pos="9923"/>
      </w:tabs>
      <w:jc w:val="both"/>
      <w:rPr>
        <w:sz w:val="16"/>
        <w:szCs w:val="16"/>
      </w:rPr>
    </w:pPr>
    <w:r w:rsidRPr="00CD048B">
      <w:rPr>
        <w:sz w:val="16"/>
        <w:szCs w:val="16"/>
      </w:rPr>
      <w:tab/>
    </w:r>
    <w:r w:rsidR="00117847">
      <w:rPr>
        <w:sz w:val="16"/>
        <w:szCs w:val="16"/>
      </w:rPr>
      <w:t>8.5</w:t>
    </w:r>
    <w:r w:rsidR="00A57EA4">
      <w:rPr>
        <w:sz w:val="16"/>
        <w:szCs w:val="16"/>
      </w:rPr>
      <w:t>.2019/MLA</w:t>
    </w:r>
  </w:p>
  <w:p w14:paraId="4E0E1B51" w14:textId="2E8836FD" w:rsidR="0030115B" w:rsidRPr="00CD048B" w:rsidRDefault="0030115B" w:rsidP="00CD048B">
    <w:pPr>
      <w:pStyle w:val="Alatunniste"/>
      <w:tabs>
        <w:tab w:val="clear" w:pos="4819"/>
        <w:tab w:val="clear" w:pos="9638"/>
        <w:tab w:val="right" w:pos="9923"/>
      </w:tabs>
      <w:jc w:val="both"/>
      <w:rPr>
        <w:sz w:val="16"/>
        <w:szCs w:val="16"/>
      </w:rPr>
    </w:pPr>
    <w:r>
      <w:rPr>
        <w:sz w:val="16"/>
        <w:szCs w:val="16"/>
      </w:rPr>
      <w:tab/>
      <w:t>22.1.2025/HN</w:t>
    </w:r>
  </w:p>
  <w:p w14:paraId="5447D290" w14:textId="77777777" w:rsidR="00E24685" w:rsidRDefault="00E24685" w:rsidP="00D06D14">
    <w:pPr>
      <w:pStyle w:val="Alatunniste"/>
      <w:tabs>
        <w:tab w:val="clear" w:pos="4819"/>
        <w:tab w:val="clear" w:pos="9638"/>
        <w:tab w:val="left" w:pos="3261"/>
      </w:tabs>
      <w:jc w:val="both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F881" w14:textId="77777777" w:rsidR="00740DAE" w:rsidRDefault="00740DAE" w:rsidP="001A184B">
      <w:pPr>
        <w:spacing w:after="0" w:line="240" w:lineRule="auto"/>
      </w:pPr>
      <w:r>
        <w:separator/>
      </w:r>
    </w:p>
  </w:footnote>
  <w:footnote w:type="continuationSeparator" w:id="0">
    <w:p w14:paraId="25DC762A" w14:textId="77777777" w:rsidR="00740DAE" w:rsidRDefault="00740DAE" w:rsidP="001A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95C1" w14:textId="118CE010" w:rsidR="00E24685" w:rsidRDefault="0030115B" w:rsidP="00E24685">
    <w:pPr>
      <w:pStyle w:val="Yltunnist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47C6EF2" wp14:editId="6662E435">
          <wp:simplePos x="0" y="0"/>
          <wp:positionH relativeFrom="margin">
            <wp:align>right</wp:align>
          </wp:positionH>
          <wp:positionV relativeFrom="page">
            <wp:posOffset>515620</wp:posOffset>
          </wp:positionV>
          <wp:extent cx="2599690" cy="899795"/>
          <wp:effectExtent l="0" t="0" r="0" b="0"/>
          <wp:wrapNone/>
          <wp:docPr id="3" name="Kuva 3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9DD23" w14:textId="77777777" w:rsidR="00E24685" w:rsidRDefault="00E24685">
    <w:pPr>
      <w:pStyle w:val="Yltunniste"/>
    </w:pPr>
  </w:p>
  <w:p w14:paraId="0E356142" w14:textId="77777777" w:rsidR="00E24685" w:rsidRDefault="00E24685" w:rsidP="00D66605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66"/>
    <w:rsid w:val="00015FCF"/>
    <w:rsid w:val="00035B77"/>
    <w:rsid w:val="000616D8"/>
    <w:rsid w:val="000663D5"/>
    <w:rsid w:val="00084364"/>
    <w:rsid w:val="00117847"/>
    <w:rsid w:val="00147DB4"/>
    <w:rsid w:val="0019080D"/>
    <w:rsid w:val="00191C0E"/>
    <w:rsid w:val="001969C2"/>
    <w:rsid w:val="001A184B"/>
    <w:rsid w:val="001E4D8C"/>
    <w:rsid w:val="001F195A"/>
    <w:rsid w:val="002441A2"/>
    <w:rsid w:val="002731FA"/>
    <w:rsid w:val="00284D57"/>
    <w:rsid w:val="00294625"/>
    <w:rsid w:val="00297AE9"/>
    <w:rsid w:val="002B733A"/>
    <w:rsid w:val="002C6728"/>
    <w:rsid w:val="002D4D5A"/>
    <w:rsid w:val="0030115B"/>
    <w:rsid w:val="00325BEE"/>
    <w:rsid w:val="00377191"/>
    <w:rsid w:val="00387C98"/>
    <w:rsid w:val="003F652F"/>
    <w:rsid w:val="00406763"/>
    <w:rsid w:val="004125F1"/>
    <w:rsid w:val="004449F0"/>
    <w:rsid w:val="004C7F66"/>
    <w:rsid w:val="00512FED"/>
    <w:rsid w:val="00520447"/>
    <w:rsid w:val="005226FB"/>
    <w:rsid w:val="00551F24"/>
    <w:rsid w:val="00562366"/>
    <w:rsid w:val="00576497"/>
    <w:rsid w:val="00590AD0"/>
    <w:rsid w:val="005B79F4"/>
    <w:rsid w:val="005F69ED"/>
    <w:rsid w:val="006529A8"/>
    <w:rsid w:val="006A7DF8"/>
    <w:rsid w:val="006C2575"/>
    <w:rsid w:val="006D7D55"/>
    <w:rsid w:val="006E2B7B"/>
    <w:rsid w:val="00740DAE"/>
    <w:rsid w:val="00754FA5"/>
    <w:rsid w:val="007E354F"/>
    <w:rsid w:val="00806AFF"/>
    <w:rsid w:val="00860E77"/>
    <w:rsid w:val="008B5414"/>
    <w:rsid w:val="00927D7B"/>
    <w:rsid w:val="0096703B"/>
    <w:rsid w:val="0097173A"/>
    <w:rsid w:val="00991B56"/>
    <w:rsid w:val="00A57EA4"/>
    <w:rsid w:val="00A76DE8"/>
    <w:rsid w:val="00AC3C64"/>
    <w:rsid w:val="00AE5F1F"/>
    <w:rsid w:val="00AF0AF6"/>
    <w:rsid w:val="00B81F2A"/>
    <w:rsid w:val="00BF5D34"/>
    <w:rsid w:val="00C21DEB"/>
    <w:rsid w:val="00C24F5F"/>
    <w:rsid w:val="00C26299"/>
    <w:rsid w:val="00CA759B"/>
    <w:rsid w:val="00CD048B"/>
    <w:rsid w:val="00CF40F3"/>
    <w:rsid w:val="00D06D14"/>
    <w:rsid w:val="00D20AA7"/>
    <w:rsid w:val="00D25B9D"/>
    <w:rsid w:val="00D66605"/>
    <w:rsid w:val="00D9288C"/>
    <w:rsid w:val="00D951AB"/>
    <w:rsid w:val="00DB6A29"/>
    <w:rsid w:val="00E2225E"/>
    <w:rsid w:val="00E24685"/>
    <w:rsid w:val="00E36C59"/>
    <w:rsid w:val="00E37912"/>
    <w:rsid w:val="00E63294"/>
    <w:rsid w:val="00E95418"/>
    <w:rsid w:val="00ED5968"/>
    <w:rsid w:val="00F66B62"/>
    <w:rsid w:val="0B779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934B3"/>
  <w15:docId w15:val="{F26CCC36-923A-4557-B689-1B029E70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354F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81F2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1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5FC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A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184B"/>
  </w:style>
  <w:style w:type="paragraph" w:styleId="Alatunniste">
    <w:name w:val="footer"/>
    <w:basedOn w:val="Normaali"/>
    <w:link w:val="AlatunnisteChar"/>
    <w:uiPriority w:val="99"/>
    <w:unhideWhenUsed/>
    <w:rsid w:val="001A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184B"/>
  </w:style>
  <w:style w:type="character" w:styleId="Hyperlinkki">
    <w:name w:val="Hyperlink"/>
    <w:basedOn w:val="Kappaleenoletusfontti"/>
    <w:uiPriority w:val="99"/>
    <w:unhideWhenUsed/>
    <w:rsid w:val="00294625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B81F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909b8-feac-4093-8b76-7651af5a87d9" xsi:nil="true"/>
    <lcf76f155ced4ddcb4097134ff3c332f xmlns="c04986ef-e113-48b0-81da-94a64eebe2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D11F668F2C0F540AC428C044A534444" ma:contentTypeVersion="16" ma:contentTypeDescription="Luo uusi asiakirja." ma:contentTypeScope="" ma:versionID="8b7995d3bde1223059a90219a16cb7bf">
  <xsd:schema xmlns:xsd="http://www.w3.org/2001/XMLSchema" xmlns:xs="http://www.w3.org/2001/XMLSchema" xmlns:p="http://schemas.microsoft.com/office/2006/metadata/properties" xmlns:ns2="c04986ef-e113-48b0-81da-94a64eebe23a" xmlns:ns3="7ba909b8-feac-4093-8b76-7651af5a87d9" targetNamespace="http://schemas.microsoft.com/office/2006/metadata/properties" ma:root="true" ma:fieldsID="8b0fbabf5ded42f9f35d5713af34f245" ns2:_="" ns3:_="">
    <xsd:import namespace="c04986ef-e113-48b0-81da-94a64eebe23a"/>
    <xsd:import namespace="7ba909b8-feac-4093-8b76-7651af5a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86ef-e113-48b0-81da-94a64eebe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944caaca-6154-4086-bfbb-6e331549b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909b8-feac-4093-8b76-7651af5a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3834182-2257-4c16-9cb0-4861046e6195}" ma:internalName="TaxCatchAll" ma:showField="CatchAllData" ma:web="7ba909b8-feac-4093-8b76-7651af5a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77500-C11D-4E4B-9E80-EF257A4046B0}">
  <ds:schemaRefs>
    <ds:schemaRef ds:uri="http://schemas.microsoft.com/office/infopath/2007/PartnerControls"/>
    <ds:schemaRef ds:uri="http://purl.org/dc/dcmitype/"/>
    <ds:schemaRef ds:uri="c04986ef-e113-48b0-81da-94a64eebe23a"/>
    <ds:schemaRef ds:uri="http://schemas.microsoft.com/office/2006/documentManagement/types"/>
    <ds:schemaRef ds:uri="7ba909b8-feac-4093-8b76-7651af5a87d9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7E34F-E56B-467E-9D7D-0E5C9C3D4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4C428-C7AF-40C7-BDAB-01B9A356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86ef-e113-48b0-81da-94a64eebe23a"/>
    <ds:schemaRef ds:uri="7ba909b8-feac-4093-8b76-7651af5a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Suostumus lausunnon pyytämiseen sosiaalitoimelta</vt:lpstr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Suostumus lausunnon pyytämiseen sosiaalitoimelta</dc:title>
  <dc:creator>Mari Laitinen</dc:creator>
  <cp:keywords>Lausunnon pyytämiseen sosiaalitoimelta; Suostumus;perheen sisäinen adoptio;ruotsinkielinen</cp:keywords>
  <cp:lastModifiedBy>Maria Ehrlund</cp:lastModifiedBy>
  <cp:revision>2</cp:revision>
  <cp:lastPrinted>2014-05-28T06:56:00Z</cp:lastPrinted>
  <dcterms:created xsi:type="dcterms:W3CDTF">2025-09-01T05:33:00Z</dcterms:created>
  <dcterms:modified xsi:type="dcterms:W3CDTF">2025-09-01T05:33:00Z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0x0101001D11F668F2C0F540AC428C044A534444</vt:lpwstr>
  </property>
  <property fmtid="{D5CDD505-2E9C-101B-9397-08002B2CF9AE}" pid="3" name="TaxKeyword">
    <vt:lpwstr>398;#Lausunnon pyytämiseen sosiaalitoimelta|5eac20d5-50c3-4bba-8534-d4bd0b12bc65;#231;#Suostumus|3d9cdfb3-183c-4952-93bf-e22e33dee929</vt:lpwstr>
  </property>
  <property fmtid="{D5CDD505-2E9C-101B-9397-08002B2CF9AE}" pid="4" name="Toiminto">
    <vt:lpwstr>19;#Adoptiot|39bf2e45-b5db-4999-a2f9-4bf4178a4f19</vt:lpwstr>
  </property>
  <property fmtid="{D5CDD505-2E9C-101B-9397-08002B2CF9AE}" pid="5" name="Yksikkö">
    <vt:lpwstr>14;#Aluetoimistot|5f8e9e18-43e5-4e4a-abd8-c9b471c2d555</vt:lpwstr>
  </property>
  <property fmtid="{D5CDD505-2E9C-101B-9397-08002B2CF9AE}" pid="6" name="Asiakirjatyyppi">
    <vt:lpwstr>53;#Lomake|eaa33502-96e5-4db9-8ccb-10ef78a3ad6a</vt:lpwstr>
  </property>
  <property fmtid="{D5CDD505-2E9C-101B-9397-08002B2CF9AE}" pid="7" name="Aihe">
    <vt:lpwstr>5;#Adoptio|04c5846d-c2df-4a56-85f2-c211fa0e75c3</vt:lpwstr>
  </property>
  <property fmtid="{D5CDD505-2E9C-101B-9397-08002B2CF9AE}" pid="8" name="MediaServiceImageTags">
    <vt:lpwstr/>
  </property>
</Properties>
</file>