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58371" w14:textId="5F66B967" w:rsidR="001B2DFE" w:rsidRPr="001B2DFE" w:rsidRDefault="6E2DC0D2" w:rsidP="59EC3953">
      <w:pPr>
        <w:pStyle w:val="Otsikko1"/>
        <w:rPr>
          <w:lang w:val="fi-FI"/>
        </w:rPr>
      </w:pPr>
      <w:r w:rsidRPr="59EC3953">
        <w:rPr>
          <w:lang w:val="fi-FI"/>
        </w:rPr>
        <w:t>Tietosuojaseloste –</w:t>
      </w:r>
      <w:r w:rsidR="008F1EFB" w:rsidRPr="008F1EFB">
        <w:t xml:space="preserve"> </w:t>
      </w:r>
      <w:r w:rsidR="00E831BF">
        <w:rPr>
          <w:lang w:val="fi-FI"/>
        </w:rPr>
        <w:t>Lasten turvallisempi digiarki</w:t>
      </w:r>
      <w:r w:rsidR="008F1EFB" w:rsidRPr="008F1EFB">
        <w:rPr>
          <w:lang w:val="fi-FI"/>
        </w:rPr>
        <w:t xml:space="preserve"> –etä</w:t>
      </w:r>
      <w:r w:rsidR="00E831BF">
        <w:rPr>
          <w:lang w:val="fi-FI"/>
        </w:rPr>
        <w:t>koulutus</w:t>
      </w:r>
    </w:p>
    <w:p w14:paraId="515EF46C" w14:textId="77777777" w:rsidR="00D07CEC" w:rsidRPr="001B2DFE" w:rsidRDefault="00D07CEC" w:rsidP="59EC3953">
      <w:pPr>
        <w:rPr>
          <w:lang w:val="fi-FI"/>
        </w:rPr>
      </w:pPr>
    </w:p>
    <w:p w14:paraId="105DE36F" w14:textId="0DB06E99" w:rsidR="007231D1" w:rsidRPr="007231D1" w:rsidRDefault="1721A128" w:rsidP="59EC3953">
      <w:pPr>
        <w:rPr>
          <w:rFonts w:ascii="Lato" w:eastAsia="Lato" w:hAnsi="Lato" w:cs="Lato"/>
          <w:color w:val="000000" w:themeColor="text1"/>
          <w:szCs w:val="22"/>
          <w:lang w:val="fi-FI"/>
        </w:rPr>
      </w:pPr>
      <w:r w:rsidRPr="59EC3953">
        <w:rPr>
          <w:lang w:val="fi-FI"/>
        </w:rPr>
        <w:t>Laadittu</w:t>
      </w:r>
      <w:r w:rsidR="6E2DC0D2" w:rsidRPr="59EC3953">
        <w:rPr>
          <w:lang w:val="fi-FI"/>
        </w:rPr>
        <w:t xml:space="preserve">: </w:t>
      </w:r>
      <w:r w:rsidR="00E831BF">
        <w:rPr>
          <w:lang w:val="fi-FI"/>
        </w:rPr>
        <w:t>28</w:t>
      </w:r>
      <w:r w:rsidR="6FDA132B" w:rsidRPr="59EC3953">
        <w:rPr>
          <w:lang w:val="fi-FI"/>
        </w:rPr>
        <w:t>.</w:t>
      </w:r>
      <w:r w:rsidR="00E831BF">
        <w:rPr>
          <w:lang w:val="fi-FI"/>
        </w:rPr>
        <w:t>3</w:t>
      </w:r>
      <w:r w:rsidR="6FDA132B" w:rsidRPr="59EC3953">
        <w:rPr>
          <w:lang w:val="fi-FI"/>
        </w:rPr>
        <w:t>.2024</w:t>
      </w:r>
    </w:p>
    <w:p w14:paraId="1B4605DE" w14:textId="30B5AAF2" w:rsidR="001B2DFE" w:rsidRPr="001B2DFE" w:rsidRDefault="150F6715" w:rsidP="59EC3953">
      <w:pPr>
        <w:rPr>
          <w:lang w:val="fi-FI"/>
        </w:rPr>
      </w:pPr>
      <w:r w:rsidRPr="59EC3953">
        <w:rPr>
          <w:lang w:val="fi-FI"/>
        </w:rPr>
        <w:t xml:space="preserve">Viimeksi päivitetty: </w:t>
      </w:r>
      <w:r w:rsidR="00E831BF">
        <w:rPr>
          <w:lang w:val="fi-FI"/>
        </w:rPr>
        <w:t>28</w:t>
      </w:r>
      <w:r w:rsidRPr="59EC3953">
        <w:rPr>
          <w:lang w:val="fi-FI"/>
        </w:rPr>
        <w:t>.</w:t>
      </w:r>
      <w:r w:rsidR="00E831BF">
        <w:rPr>
          <w:lang w:val="fi-FI"/>
        </w:rPr>
        <w:t>3</w:t>
      </w:r>
      <w:r w:rsidRPr="59EC3953">
        <w:rPr>
          <w:lang w:val="fi-FI"/>
        </w:rPr>
        <w:t>.2024</w:t>
      </w:r>
    </w:p>
    <w:p w14:paraId="298FD88A" w14:textId="59BCBEA5" w:rsidR="001B2DFE" w:rsidRPr="00761A73" w:rsidRDefault="001B2DFE" w:rsidP="59EC3953">
      <w:pPr>
        <w:rPr>
          <w:lang w:val="fi-FI"/>
        </w:rPr>
      </w:pPr>
    </w:p>
    <w:p w14:paraId="675BF045" w14:textId="0C02E79E" w:rsidR="001B2DFE" w:rsidRPr="00761A73" w:rsidRDefault="001B2DFE" w:rsidP="59EC3953">
      <w:pPr>
        <w:rPr>
          <w:lang w:val="fi-FI"/>
        </w:rPr>
      </w:pPr>
    </w:p>
    <w:p w14:paraId="43DF5B64" w14:textId="468798AE" w:rsidR="001B2DFE" w:rsidRPr="00761A73" w:rsidRDefault="6E2DC0D2" w:rsidP="59EC3953">
      <w:pPr>
        <w:rPr>
          <w:rFonts w:ascii="Lato" w:eastAsia="Lato" w:hAnsi="Lato" w:cs="Lato"/>
          <w:color w:val="000000" w:themeColor="text1"/>
          <w:szCs w:val="22"/>
          <w:lang w:val="fi-FI"/>
        </w:rPr>
      </w:pPr>
      <w:r w:rsidRPr="59EC3953">
        <w:rPr>
          <w:rStyle w:val="Otsikko2Char"/>
          <w:lang w:val="fi-FI"/>
        </w:rPr>
        <w:t>1. Rekisterinpitäjä</w:t>
      </w:r>
      <w:r w:rsidR="001B2DFE" w:rsidRPr="00761A73">
        <w:rPr>
          <w:lang w:val="fi-FI"/>
        </w:rPr>
        <w:tab/>
      </w:r>
    </w:p>
    <w:p w14:paraId="13C7E696" w14:textId="09A7A75A" w:rsidR="001B2DFE" w:rsidRPr="00761A73" w:rsidRDefault="001B2DFE" w:rsidP="59EC3953">
      <w:pPr>
        <w:rPr>
          <w:lang w:val="fi-FI"/>
        </w:rPr>
      </w:pPr>
    </w:p>
    <w:p w14:paraId="1E01A428" w14:textId="543D79B5" w:rsidR="001B2DFE" w:rsidRPr="00761A73" w:rsidRDefault="6E2DC0D2" w:rsidP="59EC3953">
      <w:pPr>
        <w:rPr>
          <w:rFonts w:ascii="Lato" w:eastAsia="Lato" w:hAnsi="Lato" w:cs="Lato"/>
          <w:color w:val="000000" w:themeColor="text1"/>
          <w:szCs w:val="22"/>
          <w:lang w:val="fi-FI"/>
        </w:rPr>
      </w:pPr>
      <w:r w:rsidRPr="59EC3953">
        <w:rPr>
          <w:lang w:val="fi-FI"/>
        </w:rPr>
        <w:t xml:space="preserve">Pelastakaa Lapset ry (Y-tunnus: </w:t>
      </w:r>
      <w:proofErr w:type="gramStart"/>
      <w:r w:rsidRPr="59EC3953">
        <w:rPr>
          <w:lang w:val="fi-FI"/>
        </w:rPr>
        <w:t>0116788-1</w:t>
      </w:r>
      <w:proofErr w:type="gramEnd"/>
      <w:r w:rsidRPr="59EC3953">
        <w:rPr>
          <w:lang w:val="fi-FI"/>
        </w:rPr>
        <w:t>)</w:t>
      </w:r>
    </w:p>
    <w:p w14:paraId="7DD4622A" w14:textId="0E71F1A9" w:rsidR="001B2DFE" w:rsidRPr="00761A73" w:rsidRDefault="6E2DC0D2" w:rsidP="59EC3953">
      <w:pPr>
        <w:rPr>
          <w:rFonts w:ascii="Lato" w:eastAsia="Lato" w:hAnsi="Lato" w:cs="Lato"/>
          <w:color w:val="000000" w:themeColor="text1"/>
          <w:szCs w:val="22"/>
          <w:lang w:val="fi-FI"/>
        </w:rPr>
      </w:pPr>
      <w:r w:rsidRPr="59EC3953">
        <w:rPr>
          <w:lang w:val="fi-FI"/>
        </w:rPr>
        <w:t>Osoite: PL 95, 00601 Helsinki</w:t>
      </w:r>
    </w:p>
    <w:p w14:paraId="61F740E5" w14:textId="28645416" w:rsidR="001B2DFE" w:rsidRPr="00761A73" w:rsidRDefault="6E2DC0D2" w:rsidP="59EC3953">
      <w:pPr>
        <w:rPr>
          <w:rFonts w:ascii="Lato" w:eastAsia="Lato" w:hAnsi="Lato" w:cs="Lato"/>
          <w:color w:val="000000" w:themeColor="text1"/>
          <w:szCs w:val="22"/>
          <w:lang w:val="fi-FI"/>
        </w:rPr>
      </w:pPr>
      <w:r w:rsidRPr="59EC3953">
        <w:rPr>
          <w:lang w:val="fi-FI"/>
        </w:rPr>
        <w:t>Käyntiosoite: Koskelantie 38, 00610 Helsinki</w:t>
      </w:r>
    </w:p>
    <w:p w14:paraId="5EA4DAC4" w14:textId="4FA7BAC4" w:rsidR="001B2DFE" w:rsidRPr="00761A73" w:rsidRDefault="6E2DC0D2" w:rsidP="59EC3953">
      <w:pPr>
        <w:rPr>
          <w:rFonts w:ascii="Lato" w:eastAsia="Lato" w:hAnsi="Lato" w:cs="Lato"/>
          <w:color w:val="000000" w:themeColor="text1"/>
          <w:szCs w:val="22"/>
          <w:lang w:val="fi-FI"/>
        </w:rPr>
      </w:pPr>
      <w:r w:rsidRPr="59EC3953">
        <w:rPr>
          <w:lang w:val="fi-FI"/>
        </w:rPr>
        <w:t>Puhelin: 010 843 5000</w:t>
      </w:r>
    </w:p>
    <w:p w14:paraId="4BAB8878" w14:textId="5A04891E" w:rsidR="001B2DFE" w:rsidRPr="00761A73" w:rsidRDefault="001B2DFE" w:rsidP="59EC3953">
      <w:pPr>
        <w:rPr>
          <w:lang w:val="fi-FI"/>
        </w:rPr>
      </w:pPr>
    </w:p>
    <w:p w14:paraId="7F6DF7F3" w14:textId="2694FC75" w:rsidR="001B2DFE" w:rsidRPr="00761A73" w:rsidRDefault="6E2DC0D2" w:rsidP="59EC3953">
      <w:pPr>
        <w:rPr>
          <w:rFonts w:ascii="Lato" w:eastAsia="Lato" w:hAnsi="Lato" w:cs="Lato"/>
          <w:color w:val="C00000"/>
          <w:szCs w:val="22"/>
          <w:lang w:val="fi-FI"/>
        </w:rPr>
      </w:pPr>
      <w:r w:rsidRPr="59EC3953">
        <w:rPr>
          <w:lang w:val="fi-FI"/>
        </w:rPr>
        <w:t xml:space="preserve"> </w:t>
      </w:r>
    </w:p>
    <w:p w14:paraId="48AE857F" w14:textId="2B56A547" w:rsidR="001B2DFE" w:rsidRPr="00761A73" w:rsidRDefault="6E2DC0D2" w:rsidP="59EC3953">
      <w:pPr>
        <w:pStyle w:val="Otsikko2"/>
        <w:rPr>
          <w:rFonts w:ascii="Lato" w:eastAsia="Lato" w:hAnsi="Lato" w:cs="Lato"/>
          <w:b w:val="0"/>
          <w:color w:val="000000" w:themeColor="text1"/>
          <w:sz w:val="22"/>
          <w:szCs w:val="22"/>
          <w:lang w:val="fi-FI"/>
        </w:rPr>
      </w:pPr>
      <w:r w:rsidRPr="59EC3953">
        <w:rPr>
          <w:lang w:val="fi-FI"/>
        </w:rPr>
        <w:t>2. Rekisteriasioiden yhteyshenkilö</w:t>
      </w:r>
    </w:p>
    <w:p w14:paraId="2DB0DDC6" w14:textId="69111255" w:rsidR="001B2DFE" w:rsidRPr="00761A73" w:rsidRDefault="001B2DFE" w:rsidP="59EC3953">
      <w:pPr>
        <w:rPr>
          <w:lang w:val="fi-FI"/>
        </w:rPr>
      </w:pPr>
    </w:p>
    <w:p w14:paraId="4B682175" w14:textId="1E65D41D" w:rsidR="001B2DFE" w:rsidRPr="00761A73" w:rsidRDefault="6E2DC0D2" w:rsidP="59EC3953">
      <w:pPr>
        <w:rPr>
          <w:rFonts w:ascii="Lato" w:eastAsia="Lato" w:hAnsi="Lato" w:cs="Lato"/>
          <w:color w:val="000000" w:themeColor="text1"/>
          <w:szCs w:val="22"/>
          <w:lang w:val="fi-FI"/>
        </w:rPr>
      </w:pPr>
      <w:r w:rsidRPr="59EC3953">
        <w:rPr>
          <w:lang w:val="fi-FI"/>
        </w:rPr>
        <w:t xml:space="preserve">Pelastakaa Lapset ry:n tietosuojavastaava </w:t>
      </w:r>
    </w:p>
    <w:p w14:paraId="4B20678D" w14:textId="5D892E90" w:rsidR="001B2DFE" w:rsidRPr="00761A73" w:rsidRDefault="6E2DC0D2" w:rsidP="59EC3953">
      <w:pPr>
        <w:rPr>
          <w:rFonts w:ascii="Lato" w:eastAsia="Lato" w:hAnsi="Lato" w:cs="Lato"/>
          <w:color w:val="000000" w:themeColor="text1"/>
          <w:szCs w:val="22"/>
          <w:lang w:val="fi-FI"/>
        </w:rPr>
      </w:pPr>
      <w:r w:rsidRPr="59EC3953">
        <w:rPr>
          <w:lang w:val="fi-FI"/>
        </w:rPr>
        <w:t xml:space="preserve">lakimies Maria Haarajoki,       </w:t>
      </w:r>
    </w:p>
    <w:p w14:paraId="4A2D8E48" w14:textId="7B8BA584" w:rsidR="001B2DFE" w:rsidRPr="00761A73" w:rsidRDefault="6E2DC0D2" w:rsidP="59EC3953">
      <w:pPr>
        <w:rPr>
          <w:rFonts w:ascii="Lato" w:eastAsia="Lato" w:hAnsi="Lato" w:cs="Lato"/>
          <w:color w:val="000000" w:themeColor="text1"/>
          <w:szCs w:val="22"/>
          <w:lang w:val="fi-FI"/>
        </w:rPr>
      </w:pPr>
      <w:proofErr w:type="spellStart"/>
      <w:proofErr w:type="gramStart"/>
      <w:r w:rsidRPr="59EC3953">
        <w:rPr>
          <w:lang w:val="fi-FI"/>
        </w:rPr>
        <w:t>maria.haarajoki</w:t>
      </w:r>
      <w:proofErr w:type="spellEnd"/>
      <w:proofErr w:type="gramEnd"/>
      <w:r w:rsidRPr="59EC3953">
        <w:rPr>
          <w:lang w:val="fi-FI"/>
        </w:rPr>
        <w:t>(at)pelastakaalapset.fi</w:t>
      </w:r>
    </w:p>
    <w:p w14:paraId="3AFC328B" w14:textId="70B5136B" w:rsidR="001B2DFE" w:rsidRPr="00761A73" w:rsidRDefault="6E2DC0D2" w:rsidP="59EC3953">
      <w:pPr>
        <w:rPr>
          <w:rFonts w:ascii="Lato" w:eastAsia="Lato" w:hAnsi="Lato" w:cs="Lato"/>
          <w:color w:val="000000" w:themeColor="text1"/>
          <w:szCs w:val="22"/>
          <w:lang w:val="fi-FI"/>
        </w:rPr>
      </w:pPr>
      <w:r w:rsidRPr="59EC3953">
        <w:rPr>
          <w:lang w:val="fi-FI"/>
        </w:rPr>
        <w:t>puh: 010 843 5000</w:t>
      </w:r>
    </w:p>
    <w:p w14:paraId="43E61F19" w14:textId="6B4D65FF" w:rsidR="001B2DFE" w:rsidRPr="00761A73" w:rsidRDefault="6E2DC0D2" w:rsidP="59EC3953">
      <w:pPr>
        <w:rPr>
          <w:rFonts w:ascii="Lato" w:eastAsia="Lato" w:hAnsi="Lato" w:cs="Lato"/>
          <w:color w:val="C00000"/>
          <w:szCs w:val="22"/>
          <w:lang w:val="fi-FI"/>
        </w:rPr>
      </w:pPr>
      <w:r w:rsidRPr="59EC3953">
        <w:rPr>
          <w:lang w:val="fi-FI"/>
        </w:rPr>
        <w:t xml:space="preserve"> </w:t>
      </w:r>
    </w:p>
    <w:p w14:paraId="5306057A" w14:textId="695914AD" w:rsidR="001B2DFE" w:rsidRPr="00761A73" w:rsidRDefault="001B2DFE" w:rsidP="59EC3953">
      <w:pPr>
        <w:rPr>
          <w:lang w:val="fi-FI"/>
        </w:rPr>
      </w:pPr>
    </w:p>
    <w:p w14:paraId="130B67D7" w14:textId="454F02E6" w:rsidR="001B2DFE" w:rsidRPr="00761A73" w:rsidRDefault="6E2DC0D2" w:rsidP="00761A73">
      <w:pPr>
        <w:pStyle w:val="Otsikko2"/>
        <w:rPr>
          <w:rFonts w:ascii="Lato" w:eastAsia="Lato" w:hAnsi="Lato" w:cs="Lato"/>
          <w:color w:val="000000" w:themeColor="text1"/>
          <w:szCs w:val="22"/>
          <w:lang w:val="fi-FI"/>
        </w:rPr>
      </w:pPr>
      <w:r w:rsidRPr="59EC3953">
        <w:rPr>
          <w:lang w:val="fi-FI"/>
        </w:rPr>
        <w:t>3. Rekisterin nimi</w:t>
      </w:r>
    </w:p>
    <w:p w14:paraId="7844CC2B" w14:textId="4EB8A7C2" w:rsidR="001B2DFE" w:rsidRPr="00761A73" w:rsidRDefault="001B2DFE" w:rsidP="59EC3953">
      <w:pPr>
        <w:rPr>
          <w:lang w:val="fi-FI"/>
        </w:rPr>
      </w:pPr>
    </w:p>
    <w:p w14:paraId="7CD6E5CF" w14:textId="2F090FFC" w:rsidR="001B2DFE" w:rsidRDefault="008F1EFB" w:rsidP="008F1EFB">
      <w:pPr>
        <w:rPr>
          <w:lang w:val="fi-FI"/>
        </w:rPr>
      </w:pPr>
      <w:r w:rsidRPr="008F1EFB">
        <w:rPr>
          <w:lang w:val="fi-FI"/>
        </w:rPr>
        <w:t xml:space="preserve">Tietosuojaseloste – </w:t>
      </w:r>
      <w:r w:rsidR="00E831BF">
        <w:rPr>
          <w:lang w:val="fi-FI"/>
        </w:rPr>
        <w:t>Lasten turvallisempi digiarki -etäkoulutus</w:t>
      </w:r>
    </w:p>
    <w:p w14:paraId="46CD2E93" w14:textId="77777777" w:rsidR="0081273B" w:rsidRPr="00761A73" w:rsidRDefault="0081273B" w:rsidP="59EC3953">
      <w:pPr>
        <w:rPr>
          <w:lang w:val="fi-FI"/>
        </w:rPr>
      </w:pPr>
    </w:p>
    <w:p w14:paraId="29803F33" w14:textId="1E2AF060" w:rsidR="001B2DFE" w:rsidRPr="00761A73" w:rsidRDefault="6E2DC0D2" w:rsidP="00761A73">
      <w:pPr>
        <w:pStyle w:val="Otsikko2"/>
        <w:rPr>
          <w:rFonts w:ascii="Lato" w:eastAsia="Lato" w:hAnsi="Lato" w:cs="Lato"/>
          <w:color w:val="000000" w:themeColor="text1"/>
          <w:szCs w:val="22"/>
          <w:lang w:val="fi-FI"/>
        </w:rPr>
      </w:pPr>
      <w:r w:rsidRPr="59EC3953">
        <w:rPr>
          <w:lang w:val="fi-FI"/>
        </w:rPr>
        <w:t>4. Henkilötietojen käsittelyn oikeusperuste</w:t>
      </w:r>
    </w:p>
    <w:p w14:paraId="24755D6D" w14:textId="31BFE4FE" w:rsidR="001B2DFE" w:rsidRPr="00761A73" w:rsidRDefault="001B2DFE" w:rsidP="59EC3953">
      <w:pPr>
        <w:rPr>
          <w:lang w:val="fi-FI"/>
        </w:rPr>
      </w:pPr>
    </w:p>
    <w:p w14:paraId="43144DA0" w14:textId="1009B3EB" w:rsidR="001B2DFE" w:rsidRPr="00761A73" w:rsidRDefault="6E2DC0D2" w:rsidP="59EC3953">
      <w:pPr>
        <w:rPr>
          <w:rFonts w:ascii="Lato" w:eastAsia="Lato" w:hAnsi="Lato" w:cs="Lato"/>
          <w:color w:val="000000" w:themeColor="text1"/>
          <w:szCs w:val="22"/>
          <w:lang w:val="fi-FI"/>
        </w:rPr>
      </w:pPr>
      <w:r w:rsidRPr="59EC3953">
        <w:rPr>
          <w:lang w:val="fi-FI"/>
        </w:rPr>
        <w:t xml:space="preserve">Käyttäjä antaa suostumuksen henkilötietojensa (nimi, sähköpostiosoite) tallentamiseen ja käsittelyyn antaen henkilötietonsa esimerkiksi </w:t>
      </w:r>
      <w:proofErr w:type="spellStart"/>
      <w:r w:rsidRPr="59EC3953">
        <w:rPr>
          <w:lang w:val="fi-FI"/>
        </w:rPr>
        <w:t>Webropol</w:t>
      </w:r>
      <w:proofErr w:type="spellEnd"/>
      <w:r w:rsidRPr="59EC3953">
        <w:rPr>
          <w:lang w:val="fi-FI"/>
        </w:rPr>
        <w:t xml:space="preserve">-lomakkeella, </w:t>
      </w:r>
      <w:r w:rsidR="00BE5034">
        <w:rPr>
          <w:lang w:val="fi-FI"/>
        </w:rPr>
        <w:t xml:space="preserve">Microsoft tai Google </w:t>
      </w:r>
      <w:proofErr w:type="spellStart"/>
      <w:r w:rsidRPr="59EC3953">
        <w:rPr>
          <w:lang w:val="fi-FI"/>
        </w:rPr>
        <w:t>Formsin</w:t>
      </w:r>
      <w:proofErr w:type="spellEnd"/>
      <w:r w:rsidR="00BE5034">
        <w:rPr>
          <w:lang w:val="fi-FI"/>
        </w:rPr>
        <w:t xml:space="preserve"> tai</w:t>
      </w:r>
      <w:r w:rsidRPr="59EC3953">
        <w:rPr>
          <w:lang w:val="fi-FI"/>
        </w:rPr>
        <w:t xml:space="preserve"> kautta.</w:t>
      </w:r>
    </w:p>
    <w:p w14:paraId="1AA7C706" w14:textId="77777777" w:rsidR="00C72251" w:rsidRPr="00761A73" w:rsidRDefault="00C72251" w:rsidP="59EC3953">
      <w:pPr>
        <w:rPr>
          <w:lang w:val="fi-FI"/>
        </w:rPr>
      </w:pPr>
    </w:p>
    <w:p w14:paraId="73F723D6" w14:textId="24120F65" w:rsidR="001B2DFE" w:rsidRPr="00761A73" w:rsidRDefault="6E2DC0D2" w:rsidP="00761A73">
      <w:pPr>
        <w:pStyle w:val="Otsikko2"/>
        <w:rPr>
          <w:rFonts w:ascii="Lato" w:eastAsia="Lato" w:hAnsi="Lato" w:cs="Lato"/>
          <w:color w:val="000000" w:themeColor="text1"/>
          <w:szCs w:val="22"/>
          <w:lang w:val="fi-FI"/>
        </w:rPr>
      </w:pPr>
      <w:r w:rsidRPr="59EC3953">
        <w:rPr>
          <w:lang w:val="fi-FI"/>
        </w:rPr>
        <w:t>5. Henkilötietojen käyttötarkoitus</w:t>
      </w:r>
    </w:p>
    <w:p w14:paraId="67D239BB" w14:textId="1A833DD4" w:rsidR="001B2DFE" w:rsidRPr="00761A73" w:rsidRDefault="001B2DFE" w:rsidP="59EC3953">
      <w:pPr>
        <w:rPr>
          <w:lang w:val="fi-FI"/>
        </w:rPr>
      </w:pPr>
    </w:p>
    <w:p w14:paraId="17893309" w14:textId="7205896C" w:rsidR="001B2DFE" w:rsidRPr="00E831BF" w:rsidRDefault="6E2DC0D2" w:rsidP="00E831BF">
      <w:pPr>
        <w:rPr>
          <w:lang w:val="fi-FI"/>
        </w:rPr>
      </w:pPr>
      <w:r w:rsidRPr="59EC3953">
        <w:rPr>
          <w:lang w:val="fi-FI"/>
        </w:rPr>
        <w:t>Pelastakaa Lapset ry:n</w:t>
      </w:r>
      <w:r w:rsidR="008F1EFB" w:rsidRPr="008F1EFB">
        <w:rPr>
          <w:rFonts w:ascii="Arial" w:hAnsi="Arial" w:cs="Arial"/>
          <w:lang w:val="fi-FI"/>
        </w:rPr>
        <w:t xml:space="preserve"> </w:t>
      </w:r>
      <w:r w:rsidR="00E831BF">
        <w:rPr>
          <w:lang w:val="fi-FI"/>
        </w:rPr>
        <w:t xml:space="preserve">Lasten turvallisempi digiarki -etäkoulutus ilmoittautuneiden </w:t>
      </w:r>
      <w:r w:rsidR="00BB1301">
        <w:rPr>
          <w:lang w:val="fi-FI"/>
        </w:rPr>
        <w:t xml:space="preserve">yhteystietojen kerääminen </w:t>
      </w:r>
      <w:r w:rsidR="00C72251">
        <w:rPr>
          <w:lang w:val="fi-FI"/>
        </w:rPr>
        <w:t>tapahtuman ilmoittautumislinkin toimittamista sekä palautteenkeruuta varten.</w:t>
      </w:r>
    </w:p>
    <w:p w14:paraId="112D7194" w14:textId="77777777" w:rsidR="00CB5B1E" w:rsidRPr="008734E9" w:rsidRDefault="00CB5B1E" w:rsidP="00CB5B1E">
      <w:pPr>
        <w:rPr>
          <w:rFonts w:ascii="Lato" w:eastAsia="Lato" w:hAnsi="Lato" w:cs="Lato"/>
          <w:color w:val="000000" w:themeColor="text1"/>
          <w:szCs w:val="22"/>
          <w:lang w:val="fi-FI"/>
        </w:rPr>
      </w:pPr>
    </w:p>
    <w:p w14:paraId="7516AA64" w14:textId="7E310E63" w:rsidR="001B2DFE" w:rsidRPr="00761A73" w:rsidRDefault="6E2DC0D2" w:rsidP="00761A73">
      <w:pPr>
        <w:pStyle w:val="Otsikko2"/>
        <w:rPr>
          <w:rFonts w:ascii="Lato" w:eastAsia="Lato" w:hAnsi="Lato" w:cs="Lato"/>
          <w:color w:val="000000" w:themeColor="text1"/>
          <w:szCs w:val="22"/>
          <w:lang w:val="fi-FI"/>
        </w:rPr>
      </w:pPr>
      <w:r w:rsidRPr="59EC3953">
        <w:rPr>
          <w:lang w:val="fi-FI"/>
        </w:rPr>
        <w:t>6. Käsiteltävät henkilötiedot</w:t>
      </w:r>
    </w:p>
    <w:p w14:paraId="6F781CA3" w14:textId="450799BB" w:rsidR="001B2DFE" w:rsidRPr="00761A73" w:rsidRDefault="001B2DFE" w:rsidP="59EC3953">
      <w:pPr>
        <w:rPr>
          <w:lang w:val="fi-FI"/>
        </w:rPr>
      </w:pPr>
    </w:p>
    <w:p w14:paraId="51D3CDC2" w14:textId="464831DC" w:rsidR="001B2DFE" w:rsidRPr="00761A73" w:rsidRDefault="6E2DC0D2" w:rsidP="59EC3953">
      <w:pPr>
        <w:rPr>
          <w:rFonts w:ascii="Lato" w:eastAsia="Lato" w:hAnsi="Lato" w:cs="Lato"/>
          <w:color w:val="000000" w:themeColor="text1"/>
          <w:szCs w:val="22"/>
          <w:lang w:val="fi-FI"/>
        </w:rPr>
      </w:pPr>
      <w:r w:rsidRPr="59EC3953">
        <w:rPr>
          <w:lang w:val="fi-FI"/>
        </w:rPr>
        <w:t xml:space="preserve">Rekisteriin tallennetaan rekisteröidyistä yksityishenkilöistä seuraavat tiedot: </w:t>
      </w:r>
      <w:r w:rsidR="004F0487">
        <w:rPr>
          <w:lang w:val="fi-FI"/>
        </w:rPr>
        <w:t>nimi</w:t>
      </w:r>
      <w:r w:rsidR="008F1EFB">
        <w:rPr>
          <w:lang w:val="fi-FI"/>
        </w:rPr>
        <w:t>, asuinalue</w:t>
      </w:r>
      <w:r w:rsidR="004F0487">
        <w:rPr>
          <w:lang w:val="fi-FI"/>
        </w:rPr>
        <w:t xml:space="preserve"> ja </w:t>
      </w:r>
      <w:r w:rsidRPr="59EC3953">
        <w:rPr>
          <w:lang w:val="fi-FI"/>
        </w:rPr>
        <w:t>sähköpostiosoite</w:t>
      </w:r>
      <w:r w:rsidR="003D2486">
        <w:rPr>
          <w:lang w:val="fi-FI"/>
        </w:rPr>
        <w:t>.</w:t>
      </w:r>
    </w:p>
    <w:p w14:paraId="4B425534" w14:textId="30C9827D" w:rsidR="001B2DFE" w:rsidRPr="00761A73" w:rsidRDefault="001B2DFE" w:rsidP="59EC3953">
      <w:pPr>
        <w:rPr>
          <w:lang w:val="fi-FI"/>
        </w:rPr>
      </w:pPr>
    </w:p>
    <w:p w14:paraId="5D862F33" w14:textId="12CB545D" w:rsidR="001B2DFE" w:rsidRPr="00761A73" w:rsidRDefault="001B2DFE" w:rsidP="59EC3953">
      <w:pPr>
        <w:rPr>
          <w:lang w:val="fi-FI"/>
        </w:rPr>
      </w:pPr>
    </w:p>
    <w:p w14:paraId="72F79262" w14:textId="4231232F" w:rsidR="001B2DFE" w:rsidRPr="00761A73" w:rsidRDefault="001B2DFE" w:rsidP="59EC3953">
      <w:pPr>
        <w:rPr>
          <w:lang w:val="fi-FI"/>
        </w:rPr>
      </w:pPr>
    </w:p>
    <w:p w14:paraId="480559D4" w14:textId="695E9BA3" w:rsidR="001B2DFE" w:rsidRPr="00761A73" w:rsidRDefault="6E2DC0D2" w:rsidP="00761A73">
      <w:pPr>
        <w:pStyle w:val="Otsikko2"/>
        <w:rPr>
          <w:rFonts w:ascii="Lato" w:eastAsia="Lato" w:hAnsi="Lato" w:cs="Lato"/>
          <w:color w:val="000000" w:themeColor="text1"/>
          <w:szCs w:val="22"/>
          <w:lang w:val="fi-FI"/>
        </w:rPr>
      </w:pPr>
      <w:r w:rsidRPr="59EC3953">
        <w:rPr>
          <w:lang w:val="fi-FI"/>
        </w:rPr>
        <w:lastRenderedPageBreak/>
        <w:t>7. Säännönmukaiset tietolähteet</w:t>
      </w:r>
    </w:p>
    <w:p w14:paraId="27EF7A01" w14:textId="0C05FDC1" w:rsidR="001B2DFE" w:rsidRPr="00761A73" w:rsidRDefault="001B2DFE" w:rsidP="59EC3953">
      <w:pPr>
        <w:rPr>
          <w:lang w:val="fi-FI"/>
        </w:rPr>
      </w:pPr>
    </w:p>
    <w:p w14:paraId="1146B21E" w14:textId="452154E0" w:rsidR="001B2DFE" w:rsidRPr="00761A73" w:rsidRDefault="6E2DC0D2" w:rsidP="59EC3953">
      <w:pPr>
        <w:rPr>
          <w:rFonts w:ascii="Lato" w:eastAsia="Lato" w:hAnsi="Lato" w:cs="Lato"/>
          <w:color w:val="000000" w:themeColor="text1"/>
          <w:szCs w:val="22"/>
          <w:lang w:val="fi-FI"/>
        </w:rPr>
      </w:pPr>
      <w:r w:rsidRPr="59EC3953">
        <w:rPr>
          <w:lang w:val="fi-FI"/>
        </w:rPr>
        <w:t>Rekisteröity luovuttaa tiedot itse.</w:t>
      </w:r>
    </w:p>
    <w:p w14:paraId="51A8DD95" w14:textId="1E22B305" w:rsidR="001B2DFE" w:rsidRPr="00761A73" w:rsidRDefault="001B2DFE" w:rsidP="59EC3953">
      <w:pPr>
        <w:rPr>
          <w:lang w:val="fi-FI"/>
        </w:rPr>
      </w:pPr>
    </w:p>
    <w:p w14:paraId="459FD586" w14:textId="4B95ECE6" w:rsidR="001B2DFE" w:rsidRDefault="001B2DFE" w:rsidP="59EC3953">
      <w:pPr>
        <w:rPr>
          <w:lang w:val="fi-FI"/>
        </w:rPr>
      </w:pPr>
    </w:p>
    <w:p w14:paraId="58BC6F41" w14:textId="77777777" w:rsidR="007231D1" w:rsidRPr="00761A73" w:rsidRDefault="007231D1" w:rsidP="59EC3953">
      <w:pPr>
        <w:rPr>
          <w:lang w:val="fi-FI"/>
        </w:rPr>
      </w:pPr>
    </w:p>
    <w:p w14:paraId="5E266713" w14:textId="6261CC79" w:rsidR="001B2DFE" w:rsidRPr="00761A73" w:rsidRDefault="6E2DC0D2" w:rsidP="007231D1">
      <w:pPr>
        <w:pStyle w:val="Otsikko2"/>
        <w:rPr>
          <w:rFonts w:ascii="Lato" w:eastAsia="Lato" w:hAnsi="Lato" w:cs="Lato"/>
          <w:color w:val="000000" w:themeColor="text1"/>
          <w:szCs w:val="22"/>
          <w:lang w:val="fi-FI"/>
        </w:rPr>
      </w:pPr>
      <w:r w:rsidRPr="59EC3953">
        <w:rPr>
          <w:lang w:val="fi-FI"/>
        </w:rPr>
        <w:t>8. Henkilötietojen suojaaminen ja tietoturva</w:t>
      </w:r>
    </w:p>
    <w:p w14:paraId="7B3EC99C" w14:textId="68A6EF83" w:rsidR="001B2DFE" w:rsidRPr="00761A73" w:rsidRDefault="001B2DFE" w:rsidP="59EC3953">
      <w:pPr>
        <w:rPr>
          <w:lang w:val="fi-FI"/>
        </w:rPr>
      </w:pPr>
    </w:p>
    <w:p w14:paraId="2FBBE782" w14:textId="583B7048" w:rsidR="001B2DFE" w:rsidRPr="00761A73" w:rsidRDefault="6E2DC0D2" w:rsidP="3EA0F4A9">
      <w:pPr>
        <w:rPr>
          <w:rFonts w:ascii="Lato" w:eastAsia="Lato" w:hAnsi="Lato" w:cs="Lato"/>
          <w:color w:val="000000" w:themeColor="text1"/>
          <w:lang w:val="fi-FI"/>
        </w:rPr>
      </w:pPr>
      <w:r w:rsidRPr="3EA0F4A9">
        <w:rPr>
          <w:lang w:val="fi-FI"/>
        </w:rPr>
        <w:t>Rekisterin sisältämiä tietoja käsitellään luottamuksellisesti. Sähköisesti käsiteltävät rekisterin tiedot on asianmukaisesti suojattu ulkopuolisilta palomuureilla ja muilla teknisillä suojakeinoilla. Tietokannat ja niiden varmuuskopiot sijaitsevat lukituissa tiloissa ja tietoihin pääsevät käsiksi vain tietyt ennalta nimetyt henkilöt. Manuaalinen aineisto säilytetään lukitussa tilassa.</w:t>
      </w:r>
    </w:p>
    <w:p w14:paraId="7B20A538" w14:textId="77777777" w:rsidR="003D2486" w:rsidRDefault="003D2486" w:rsidP="59EC3953">
      <w:pPr>
        <w:rPr>
          <w:lang w:val="fi-FI"/>
        </w:rPr>
      </w:pPr>
    </w:p>
    <w:p w14:paraId="73B9E7BD" w14:textId="43464DBA" w:rsidR="001B2DFE" w:rsidRPr="00761A73" w:rsidRDefault="6E2DC0D2" w:rsidP="59EC3953">
      <w:pPr>
        <w:rPr>
          <w:rFonts w:ascii="Lato" w:eastAsia="Lato" w:hAnsi="Lato" w:cs="Lato"/>
          <w:color w:val="000000" w:themeColor="text1"/>
          <w:szCs w:val="22"/>
          <w:lang w:val="fi-FI"/>
        </w:rPr>
      </w:pPr>
      <w:r w:rsidRPr="59EC3953">
        <w:rPr>
          <w:lang w:val="fi-FI"/>
        </w:rPr>
        <w:t>Rekisteriä käyttävät ainoastaan ne rekisterinpitäjän tai sen lukuun toimivien organisaatioiden henkilöt, joiden toimenkuvaan sen käyttö kuuluu. Näillä henkilöillä on rekisteriin henkilökohtainen käyttäjätunnus ja salasana ja heitä sitoo vaitiolovelvollisuus.</w:t>
      </w:r>
    </w:p>
    <w:p w14:paraId="2ED1746A" w14:textId="73D8E385" w:rsidR="001B2DFE" w:rsidRPr="00761A73" w:rsidRDefault="001B2DFE" w:rsidP="59EC3953">
      <w:pPr>
        <w:rPr>
          <w:lang w:val="fi-FI"/>
        </w:rPr>
      </w:pPr>
    </w:p>
    <w:p w14:paraId="266F41DA" w14:textId="238F7A81" w:rsidR="001B2DFE" w:rsidRPr="00761A73" w:rsidRDefault="001B2DFE" w:rsidP="59EC3953">
      <w:pPr>
        <w:rPr>
          <w:lang w:val="fi-FI"/>
        </w:rPr>
      </w:pPr>
    </w:p>
    <w:p w14:paraId="1F41CE56" w14:textId="2E524114" w:rsidR="001B2DFE" w:rsidRPr="00761A73" w:rsidRDefault="001B2DFE" w:rsidP="59EC3953">
      <w:pPr>
        <w:rPr>
          <w:lang w:val="fi-FI"/>
        </w:rPr>
      </w:pPr>
    </w:p>
    <w:p w14:paraId="4F1A59D7" w14:textId="3E80A34D" w:rsidR="001B2DFE" w:rsidRPr="00761A73" w:rsidRDefault="6E2DC0D2" w:rsidP="007231D1">
      <w:pPr>
        <w:pStyle w:val="Otsikko2"/>
        <w:rPr>
          <w:rFonts w:ascii="Lato" w:eastAsia="Lato" w:hAnsi="Lato" w:cs="Lato"/>
          <w:color w:val="000000" w:themeColor="text1"/>
          <w:szCs w:val="22"/>
          <w:lang w:val="fi-FI"/>
        </w:rPr>
      </w:pPr>
      <w:r w:rsidRPr="59EC3953">
        <w:rPr>
          <w:lang w:val="fi-FI"/>
        </w:rPr>
        <w:t>9. Henkilötietojen säännönmukaiset luovutukset ja siirrot sekä siirrämmekö tietoja EU:n tai ETA-alueen ulkopuolelle</w:t>
      </w:r>
    </w:p>
    <w:p w14:paraId="0982D54C" w14:textId="3AA90C1E" w:rsidR="001B2DFE" w:rsidRPr="00761A73" w:rsidRDefault="001B2DFE" w:rsidP="59EC3953">
      <w:pPr>
        <w:rPr>
          <w:lang w:val="fi-FI"/>
        </w:rPr>
      </w:pPr>
    </w:p>
    <w:p w14:paraId="6E944E3A" w14:textId="0AC7B4FE" w:rsidR="001B2DFE" w:rsidRPr="00761A73" w:rsidRDefault="6E2DC0D2" w:rsidP="59EC3953">
      <w:pPr>
        <w:rPr>
          <w:rFonts w:ascii="Lato" w:eastAsia="Lato" w:hAnsi="Lato" w:cs="Lato"/>
          <w:color w:val="000000" w:themeColor="text1"/>
          <w:szCs w:val="22"/>
          <w:lang w:val="fi-FI"/>
        </w:rPr>
      </w:pPr>
      <w:r w:rsidRPr="59EC3953">
        <w:rPr>
          <w:lang w:val="fi-FI"/>
        </w:rPr>
        <w:t xml:space="preserve">Henkilötietoja ei säännönmukaisesti luovuteta ulkopuolisille kolmansille osapuolille. Voimme hyödyntää henkilötietojen käsittelyssä lukuumme toimivia alihankkijoita (esimerkiksi massapostituspalvelu). </w:t>
      </w:r>
    </w:p>
    <w:p w14:paraId="606015E6" w14:textId="52EBB57A" w:rsidR="001B2DFE" w:rsidRPr="00761A73" w:rsidRDefault="001B2DFE" w:rsidP="59EC3953">
      <w:pPr>
        <w:rPr>
          <w:lang w:val="fi-FI"/>
        </w:rPr>
      </w:pPr>
    </w:p>
    <w:p w14:paraId="6CC9847C" w14:textId="460553B7" w:rsidR="001B2DFE" w:rsidRPr="00761A73" w:rsidRDefault="6E2DC0D2" w:rsidP="59EC3953">
      <w:pPr>
        <w:rPr>
          <w:rFonts w:ascii="Lato" w:eastAsia="Lato" w:hAnsi="Lato" w:cs="Lato"/>
          <w:color w:val="000000" w:themeColor="text1"/>
          <w:szCs w:val="22"/>
          <w:lang w:val="fi-FI"/>
        </w:rPr>
      </w:pPr>
      <w:r w:rsidRPr="59EC3953">
        <w:rPr>
          <w:lang w:val="fi-FI"/>
        </w:rPr>
        <w:t xml:space="preserve">Henkilötietoja säilytetään palvelimilla, jotka sijaitsevat EU:n alueella. Voimme kuitenkin siirtää </w:t>
      </w:r>
      <w:proofErr w:type="gramStart"/>
      <w:r w:rsidRPr="59EC3953">
        <w:rPr>
          <w:lang w:val="fi-FI"/>
        </w:rPr>
        <w:t>tietoja  EU</w:t>
      </w:r>
      <w:proofErr w:type="gramEnd"/>
      <w:r w:rsidRPr="59EC3953">
        <w:rPr>
          <w:lang w:val="fi-FI"/>
        </w:rPr>
        <w:t>/ETA-alueen ulkopuolelle palveluntarjoajiemme hallinnoidessa, käsitellessä tai tallentaessa tietoja ETA-alueen ulkopuolella. Tehdessämme näin varmistamme, että siirto tehdään maahan, jota koskee Euroopan komission päätös tai tehdään muuten olosuhteissa, joissa on suoritettu tarvittavat turvatoimenpiteet tietojen suojaamiseksi tietosuojalain mukaisesti.</w:t>
      </w:r>
    </w:p>
    <w:p w14:paraId="5FAE552A" w14:textId="3D84A4EA" w:rsidR="001B2DFE" w:rsidRPr="00761A73" w:rsidRDefault="001B2DFE" w:rsidP="59EC3953">
      <w:pPr>
        <w:rPr>
          <w:lang w:val="fi-FI"/>
        </w:rPr>
      </w:pPr>
    </w:p>
    <w:p w14:paraId="4CC6B29B" w14:textId="7C84C607" w:rsidR="001B2DFE" w:rsidRPr="00761A73" w:rsidRDefault="001B2DFE" w:rsidP="59EC3953">
      <w:pPr>
        <w:rPr>
          <w:lang w:val="fi-FI"/>
        </w:rPr>
      </w:pPr>
    </w:p>
    <w:p w14:paraId="2A0F1049" w14:textId="6AEC20CC" w:rsidR="001B2DFE" w:rsidRPr="00761A73" w:rsidRDefault="001B2DFE" w:rsidP="59EC3953">
      <w:pPr>
        <w:rPr>
          <w:lang w:val="fi-FI"/>
        </w:rPr>
      </w:pPr>
    </w:p>
    <w:p w14:paraId="160CE36E" w14:textId="572422C3" w:rsidR="001B2DFE" w:rsidRPr="00761A73" w:rsidRDefault="6E2DC0D2" w:rsidP="007231D1">
      <w:pPr>
        <w:pStyle w:val="Otsikko2"/>
        <w:rPr>
          <w:rFonts w:ascii="Lato" w:eastAsia="Lato" w:hAnsi="Lato" w:cs="Lato"/>
          <w:color w:val="000000" w:themeColor="text1"/>
          <w:szCs w:val="22"/>
          <w:lang w:val="fi-FI"/>
        </w:rPr>
      </w:pPr>
      <w:r w:rsidRPr="59EC3953">
        <w:rPr>
          <w:lang w:val="fi-FI"/>
        </w:rPr>
        <w:t>10. Henkilötietojen säilytysaika</w:t>
      </w:r>
    </w:p>
    <w:p w14:paraId="177D9F3B" w14:textId="44B2D769" w:rsidR="001B2DFE" w:rsidRPr="00761A73" w:rsidRDefault="001B2DFE" w:rsidP="59EC3953">
      <w:pPr>
        <w:rPr>
          <w:lang w:val="fi-FI"/>
        </w:rPr>
      </w:pPr>
    </w:p>
    <w:p w14:paraId="6780B75D" w14:textId="6220FA28" w:rsidR="007231D1" w:rsidRPr="008734E9" w:rsidRDefault="07255090" w:rsidP="3EA0F4A9">
      <w:pPr>
        <w:rPr>
          <w:rFonts w:ascii="Lato" w:eastAsia="Lato" w:hAnsi="Lato" w:cs="Lato"/>
          <w:color w:val="000000" w:themeColor="text1"/>
          <w:lang w:val="fi-FI"/>
        </w:rPr>
      </w:pPr>
      <w:r w:rsidRPr="3EA0F4A9">
        <w:rPr>
          <w:lang w:val="fi-FI"/>
        </w:rPr>
        <w:t xml:space="preserve">Henkilötietoja säilytetään siihen asti, että </w:t>
      </w:r>
      <w:r w:rsidR="002F6930">
        <w:rPr>
          <w:lang w:val="fi-FI"/>
        </w:rPr>
        <w:t>koulutus on suoritettu ja palaute kerätty</w:t>
      </w:r>
      <w:r w:rsidRPr="3EA0F4A9">
        <w:rPr>
          <w:lang w:val="fi-FI"/>
        </w:rPr>
        <w:t>, kuitenkin k</w:t>
      </w:r>
      <w:r w:rsidR="6E2DC0D2" w:rsidRPr="3EA0F4A9">
        <w:rPr>
          <w:lang w:val="fi-FI"/>
        </w:rPr>
        <w:t xml:space="preserve">orkeintaan </w:t>
      </w:r>
      <w:r w:rsidR="008F1EFB">
        <w:rPr>
          <w:lang w:val="fi-FI"/>
        </w:rPr>
        <w:t>kolme</w:t>
      </w:r>
      <w:r w:rsidR="6E2DC0D2" w:rsidRPr="3EA0F4A9">
        <w:rPr>
          <w:lang w:val="fi-FI"/>
        </w:rPr>
        <w:t xml:space="preserve"> </w:t>
      </w:r>
      <w:r w:rsidR="005F62E8" w:rsidRPr="3EA0F4A9">
        <w:rPr>
          <w:lang w:val="fi-FI"/>
        </w:rPr>
        <w:t>kuukautta</w:t>
      </w:r>
      <w:r w:rsidR="6E2DC0D2" w:rsidRPr="3EA0F4A9">
        <w:rPr>
          <w:lang w:val="fi-FI"/>
        </w:rPr>
        <w:t xml:space="preserve"> tietojen luovuttamisesta.</w:t>
      </w:r>
    </w:p>
    <w:p w14:paraId="302B8EB9" w14:textId="030E9C52" w:rsidR="001B2DFE" w:rsidRPr="00761A73" w:rsidRDefault="001B2DFE" w:rsidP="3EA0F4A9">
      <w:pPr>
        <w:rPr>
          <w:lang w:val="fi-FI"/>
        </w:rPr>
      </w:pPr>
    </w:p>
    <w:p w14:paraId="7DEA531F" w14:textId="534806B9" w:rsidR="001B2DFE" w:rsidRPr="00761A73" w:rsidRDefault="6E2DC0D2" w:rsidP="3EA0F4A9">
      <w:pPr>
        <w:pStyle w:val="Otsikko2"/>
        <w:rPr>
          <w:rFonts w:ascii="Lato" w:eastAsia="Lato" w:hAnsi="Lato" w:cs="Lato"/>
          <w:color w:val="000000" w:themeColor="text1"/>
          <w:lang w:val="fi-FI"/>
        </w:rPr>
      </w:pPr>
      <w:r w:rsidRPr="3EA0F4A9">
        <w:rPr>
          <w:lang w:val="fi-FI"/>
        </w:rPr>
        <w:t>11. Rekisteröidyn oikeudet</w:t>
      </w:r>
    </w:p>
    <w:p w14:paraId="6B563633" w14:textId="2201DA15" w:rsidR="001B2DFE" w:rsidRPr="00761A73" w:rsidRDefault="001B2DFE" w:rsidP="59EC3953">
      <w:pPr>
        <w:rPr>
          <w:lang w:val="fi-FI"/>
        </w:rPr>
      </w:pPr>
    </w:p>
    <w:p w14:paraId="57322F1D" w14:textId="2CC3AF45" w:rsidR="001B2DFE" w:rsidRPr="00761A73" w:rsidRDefault="6E2DC0D2" w:rsidP="59EC3953">
      <w:pPr>
        <w:rPr>
          <w:rFonts w:ascii="Lato" w:eastAsia="Lato" w:hAnsi="Lato" w:cs="Lato"/>
          <w:color w:val="000000" w:themeColor="text1"/>
          <w:szCs w:val="22"/>
          <w:lang w:val="fi-FI"/>
        </w:rPr>
      </w:pPr>
      <w:r w:rsidRPr="59EC3953">
        <w:rPr>
          <w:lang w:val="fi-FI"/>
        </w:rPr>
        <w:t>Rekisteröidyllä on milloin tahansa oikeus soveltuvan tietosuojalainsäädännön mukaisesti:</w:t>
      </w:r>
    </w:p>
    <w:p w14:paraId="30333ADE" w14:textId="45B8C6D7" w:rsidR="001B2DFE" w:rsidRPr="00761A73" w:rsidRDefault="001B2DFE" w:rsidP="59EC3953">
      <w:pPr>
        <w:rPr>
          <w:lang w:val="fi-FI"/>
        </w:rPr>
      </w:pPr>
    </w:p>
    <w:p w14:paraId="2E248024" w14:textId="6416772C" w:rsidR="001B2DFE" w:rsidRPr="004F0226" w:rsidRDefault="6E2DC0D2" w:rsidP="004F0226">
      <w:pPr>
        <w:pStyle w:val="Luettelokappale"/>
        <w:numPr>
          <w:ilvl w:val="0"/>
          <w:numId w:val="23"/>
        </w:numPr>
        <w:rPr>
          <w:rFonts w:ascii="Lato" w:eastAsia="Lato" w:hAnsi="Lato" w:cs="Lato"/>
          <w:color w:val="000000" w:themeColor="text1"/>
          <w:szCs w:val="22"/>
          <w:lang w:val="fi-FI"/>
        </w:rPr>
      </w:pPr>
      <w:r w:rsidRPr="004F0226">
        <w:rPr>
          <w:lang w:val="fi-FI"/>
        </w:rPr>
        <w:t>saada tieto henkilötietojensa käsittelystä</w:t>
      </w:r>
    </w:p>
    <w:p w14:paraId="6E2F9171" w14:textId="77777777" w:rsidR="004F0226" w:rsidRPr="004F0226" w:rsidRDefault="6E2DC0D2" w:rsidP="004F0226">
      <w:pPr>
        <w:pStyle w:val="Luettelokappale"/>
        <w:numPr>
          <w:ilvl w:val="0"/>
          <w:numId w:val="23"/>
        </w:numPr>
        <w:rPr>
          <w:rFonts w:ascii="Lato" w:eastAsia="Lato" w:hAnsi="Lato" w:cs="Lato"/>
          <w:color w:val="000000" w:themeColor="text1"/>
          <w:szCs w:val="22"/>
          <w:lang w:val="fi-FI"/>
        </w:rPr>
      </w:pPr>
      <w:r w:rsidRPr="004F0226">
        <w:rPr>
          <w:lang w:val="fi-FI"/>
        </w:rPr>
        <w:t xml:space="preserve">saada pääsy omiin tietoihinsa ja tarkastaa itseään koskevat Pelastakaa Lasten käsittelemät henkilötiedot </w:t>
      </w:r>
    </w:p>
    <w:p w14:paraId="2C3D1928" w14:textId="4969780E" w:rsidR="001B2DFE" w:rsidRPr="004F0226" w:rsidRDefault="6E2DC0D2" w:rsidP="004F0226">
      <w:pPr>
        <w:pStyle w:val="Luettelokappale"/>
        <w:numPr>
          <w:ilvl w:val="0"/>
          <w:numId w:val="23"/>
        </w:numPr>
        <w:rPr>
          <w:rFonts w:ascii="Lato" w:eastAsia="Lato" w:hAnsi="Lato" w:cs="Lato"/>
          <w:color w:val="000000" w:themeColor="text1"/>
          <w:szCs w:val="22"/>
          <w:lang w:val="fi-FI"/>
        </w:rPr>
      </w:pPr>
      <w:r w:rsidRPr="004F0226">
        <w:rPr>
          <w:lang w:val="fi-FI"/>
        </w:rPr>
        <w:lastRenderedPageBreak/>
        <w:t xml:space="preserve">vaatia epätarkan ja virheellisen henkilötiedon oikaisua ja tietojen täydentämistä </w:t>
      </w:r>
    </w:p>
    <w:p w14:paraId="7B86292D" w14:textId="19AD0B9F" w:rsidR="001B2DFE" w:rsidRPr="004F0226" w:rsidRDefault="6E2DC0D2" w:rsidP="004F0226">
      <w:pPr>
        <w:pStyle w:val="Luettelokappale"/>
        <w:numPr>
          <w:ilvl w:val="0"/>
          <w:numId w:val="23"/>
        </w:numPr>
        <w:rPr>
          <w:rFonts w:ascii="Lato" w:eastAsia="Lato" w:hAnsi="Lato" w:cs="Lato"/>
          <w:color w:val="000000" w:themeColor="text1"/>
          <w:szCs w:val="22"/>
          <w:lang w:val="fi-FI"/>
        </w:rPr>
      </w:pPr>
      <w:r w:rsidRPr="004F0226">
        <w:rPr>
          <w:lang w:val="fi-FI"/>
        </w:rPr>
        <w:t>vaatia henkilötietojensa poistamista, mikäli sille on lailliset perusteet</w:t>
      </w:r>
    </w:p>
    <w:p w14:paraId="0402E037" w14:textId="479E50FC" w:rsidR="001B2DFE" w:rsidRPr="004F0226" w:rsidRDefault="6E2DC0D2" w:rsidP="004F0226">
      <w:pPr>
        <w:pStyle w:val="Luettelokappale"/>
        <w:numPr>
          <w:ilvl w:val="0"/>
          <w:numId w:val="23"/>
        </w:numPr>
        <w:rPr>
          <w:rFonts w:ascii="Lato" w:eastAsia="Lato" w:hAnsi="Lato" w:cs="Lato"/>
          <w:color w:val="000000" w:themeColor="text1"/>
          <w:szCs w:val="22"/>
          <w:lang w:val="fi-FI"/>
        </w:rPr>
      </w:pPr>
      <w:r w:rsidRPr="004F0226">
        <w:rPr>
          <w:lang w:val="fi-FI"/>
        </w:rPr>
        <w:t>vaatia henkilötietojen käsittelyn rajoittamista</w:t>
      </w:r>
    </w:p>
    <w:p w14:paraId="41A76276" w14:textId="77777777" w:rsidR="004F0226" w:rsidRPr="004F0226" w:rsidRDefault="6E2DC0D2" w:rsidP="59EC3953">
      <w:pPr>
        <w:pStyle w:val="Luettelokappale"/>
        <w:numPr>
          <w:ilvl w:val="0"/>
          <w:numId w:val="23"/>
        </w:numPr>
        <w:rPr>
          <w:rFonts w:ascii="Lato" w:eastAsia="Lato" w:hAnsi="Lato" w:cs="Lato"/>
          <w:color w:val="000000" w:themeColor="text1"/>
          <w:szCs w:val="22"/>
          <w:lang w:val="fi-FI"/>
        </w:rPr>
      </w:pPr>
      <w:r w:rsidRPr="004F0226">
        <w:rPr>
          <w:lang w:val="fi-FI"/>
        </w:rPr>
        <w:t>valittaa valvontaviranomaiselle</w:t>
      </w:r>
    </w:p>
    <w:p w14:paraId="4EDF498F" w14:textId="6527C46C" w:rsidR="001B2DFE" w:rsidRPr="004F0226" w:rsidRDefault="6E2DC0D2" w:rsidP="004F0226">
      <w:pPr>
        <w:pStyle w:val="Luettelokappale"/>
        <w:numPr>
          <w:ilvl w:val="1"/>
          <w:numId w:val="23"/>
        </w:numPr>
        <w:rPr>
          <w:rFonts w:ascii="Lato" w:eastAsia="Lato" w:hAnsi="Lato" w:cs="Lato"/>
          <w:color w:val="000000" w:themeColor="text1"/>
          <w:szCs w:val="22"/>
          <w:lang w:val="fi-FI"/>
        </w:rPr>
      </w:pPr>
      <w:r w:rsidRPr="004F0226">
        <w:rPr>
          <w:lang w:val="fi-FI"/>
        </w:rPr>
        <w:t>jokaisella rekisteröidyllä on oikeus tehdä valitus asianomaiselle valvontaviranomaiselle taikka sen Euroopan unionin jäsenvaltion valvontaviranomaiselle, jossa rekisteröidyn asuinpaikka tai työpaikka sijaitsee, mikäli rekisteröity katsoo, että hänen henkilötietojaan ei ole käsitelty soveltuvan tietosuojakäytännön mukaisesti.</w:t>
      </w:r>
    </w:p>
    <w:p w14:paraId="2ACC03D6" w14:textId="27D7C8CB" w:rsidR="001B2DFE" w:rsidRPr="00761A73" w:rsidRDefault="001B2DFE" w:rsidP="59EC3953">
      <w:pPr>
        <w:rPr>
          <w:lang w:val="fi-FI"/>
        </w:rPr>
      </w:pPr>
    </w:p>
    <w:p w14:paraId="1799A220" w14:textId="0E1A1902" w:rsidR="001B2DFE" w:rsidRDefault="001B2DFE" w:rsidP="59EC3953">
      <w:pPr>
        <w:rPr>
          <w:lang w:val="fi-FI"/>
        </w:rPr>
      </w:pPr>
    </w:p>
    <w:p w14:paraId="4378AD6F" w14:textId="77777777" w:rsidR="007231D1" w:rsidRPr="00761A73" w:rsidRDefault="007231D1" w:rsidP="59EC3953">
      <w:pPr>
        <w:rPr>
          <w:lang w:val="fi-FI"/>
        </w:rPr>
      </w:pPr>
    </w:p>
    <w:p w14:paraId="13FABDEB" w14:textId="6703EBCC" w:rsidR="001B2DFE" w:rsidRPr="00761A73" w:rsidRDefault="6E2DC0D2" w:rsidP="007231D1">
      <w:pPr>
        <w:pStyle w:val="Otsikko2"/>
        <w:rPr>
          <w:rFonts w:ascii="Lato" w:eastAsia="Lato" w:hAnsi="Lato" w:cs="Lato"/>
          <w:color w:val="000000" w:themeColor="text1"/>
          <w:szCs w:val="22"/>
          <w:lang w:val="fi-FI"/>
        </w:rPr>
      </w:pPr>
      <w:r w:rsidRPr="59EC3953">
        <w:rPr>
          <w:lang w:val="fi-FI"/>
        </w:rPr>
        <w:t>12. Automaattinen päätöksenteko ja profilointi</w:t>
      </w:r>
    </w:p>
    <w:p w14:paraId="6D8409D3" w14:textId="104E0F50" w:rsidR="001B2DFE" w:rsidRPr="00761A73" w:rsidRDefault="001B2DFE" w:rsidP="59EC3953">
      <w:pPr>
        <w:rPr>
          <w:lang w:val="fi-FI"/>
        </w:rPr>
      </w:pPr>
    </w:p>
    <w:p w14:paraId="6CBA51B4" w14:textId="0D28B575" w:rsidR="001B2DFE" w:rsidRPr="00761A73" w:rsidRDefault="6E2DC0D2" w:rsidP="59EC3953">
      <w:pPr>
        <w:rPr>
          <w:rFonts w:ascii="Lato" w:eastAsia="Lato" w:hAnsi="Lato" w:cs="Lato"/>
          <w:color w:val="000000" w:themeColor="text1"/>
          <w:szCs w:val="22"/>
          <w:lang w:val="fi-FI"/>
        </w:rPr>
      </w:pPr>
      <w:r w:rsidRPr="59EC3953">
        <w:rPr>
          <w:lang w:val="fi-FI"/>
        </w:rPr>
        <w:t>Automaattista päätöksentekoa tai profilointia ei tehdä.</w:t>
      </w:r>
    </w:p>
    <w:p w14:paraId="20646704" w14:textId="746D106A" w:rsidR="001B2DFE" w:rsidRPr="00761A73" w:rsidRDefault="6E2DC0D2" w:rsidP="59EC3953">
      <w:pPr>
        <w:rPr>
          <w:rFonts w:ascii="Lato" w:eastAsia="Lato" w:hAnsi="Lato" w:cs="Lato"/>
          <w:color w:val="C00000"/>
          <w:szCs w:val="22"/>
          <w:lang w:val="fi-FI"/>
        </w:rPr>
      </w:pPr>
      <w:r w:rsidRPr="59EC3953">
        <w:rPr>
          <w:lang w:val="fi-FI"/>
        </w:rPr>
        <w:t xml:space="preserve"> </w:t>
      </w:r>
    </w:p>
    <w:p w14:paraId="37891EF3" w14:textId="4B56CE7B" w:rsidR="001B2DFE" w:rsidRPr="00761A73" w:rsidRDefault="001B2DFE" w:rsidP="59EC3953">
      <w:pPr>
        <w:rPr>
          <w:lang w:val="fi-FI"/>
        </w:rPr>
      </w:pPr>
    </w:p>
    <w:p w14:paraId="097275D8" w14:textId="254832A8" w:rsidR="001B2DFE" w:rsidRPr="00761A73" w:rsidRDefault="6E2DC0D2" w:rsidP="007231D1">
      <w:pPr>
        <w:pStyle w:val="Otsikko2"/>
        <w:rPr>
          <w:rFonts w:ascii="Lato" w:eastAsia="Lato" w:hAnsi="Lato" w:cs="Lato"/>
          <w:color w:val="000000" w:themeColor="text1"/>
          <w:szCs w:val="22"/>
          <w:lang w:val="fi-FI"/>
        </w:rPr>
      </w:pPr>
      <w:r w:rsidRPr="59EC3953">
        <w:rPr>
          <w:lang w:val="fi-FI"/>
        </w:rPr>
        <w:t>13. Yhteydenotot</w:t>
      </w:r>
    </w:p>
    <w:p w14:paraId="19203203" w14:textId="61871F15" w:rsidR="001B2DFE" w:rsidRPr="00761A73" w:rsidRDefault="001B2DFE" w:rsidP="59EC3953">
      <w:pPr>
        <w:rPr>
          <w:lang w:val="fi-FI"/>
        </w:rPr>
      </w:pPr>
    </w:p>
    <w:p w14:paraId="04FAE9CA" w14:textId="75CD45B4" w:rsidR="001B2DFE" w:rsidRPr="00761A73" w:rsidRDefault="6E2DC0D2" w:rsidP="59EC3953">
      <w:pPr>
        <w:rPr>
          <w:rFonts w:ascii="Lato" w:eastAsia="Lato" w:hAnsi="Lato" w:cs="Lato"/>
          <w:color w:val="000000" w:themeColor="text1"/>
          <w:szCs w:val="22"/>
          <w:lang w:val="fi-FI"/>
        </w:rPr>
      </w:pPr>
      <w:r w:rsidRPr="59EC3953">
        <w:rPr>
          <w:lang w:val="fi-FI"/>
        </w:rPr>
        <w:t>Kaikki tätä selostetta koskevat yhteydenotot ja pyynnöt tulee esittää kirjallisesti tai henkilökohtaisesti kohdassa kaksi (2) nimetylle yhteyshenkilölle. Rekisteröity voi myös ottaa yhteyttä henkilökohtaisesti tai kirjallisesti alla olevaan osoitteeseen:</w:t>
      </w:r>
    </w:p>
    <w:p w14:paraId="6324E065" w14:textId="3546C81A" w:rsidR="001B2DFE" w:rsidRPr="00761A73" w:rsidRDefault="001B2DFE" w:rsidP="59EC3953">
      <w:pPr>
        <w:rPr>
          <w:lang w:val="fi-FI"/>
        </w:rPr>
      </w:pPr>
    </w:p>
    <w:p w14:paraId="584F8C96" w14:textId="2E941AFE" w:rsidR="001B2DFE" w:rsidRPr="00761A73" w:rsidRDefault="6E2DC0D2" w:rsidP="59EC3953">
      <w:pPr>
        <w:rPr>
          <w:rFonts w:ascii="Lato" w:eastAsia="Lato" w:hAnsi="Lato" w:cs="Lato"/>
          <w:color w:val="000000" w:themeColor="text1"/>
          <w:szCs w:val="22"/>
          <w:lang w:val="fi-FI"/>
        </w:rPr>
      </w:pPr>
      <w:r w:rsidRPr="59EC3953">
        <w:rPr>
          <w:lang w:val="fi-FI"/>
        </w:rPr>
        <w:t>Pelastakaa Lapset ry, Koskelantie 38, 00610 Helsinki</w:t>
      </w:r>
    </w:p>
    <w:p w14:paraId="77CDFFE2" w14:textId="039BE3ED" w:rsidR="001B2DFE" w:rsidRPr="00761A73" w:rsidRDefault="001B2DFE" w:rsidP="59EC3953">
      <w:pPr>
        <w:rPr>
          <w:lang w:val="fi-FI"/>
        </w:rPr>
      </w:pPr>
    </w:p>
    <w:p w14:paraId="04FF538F" w14:textId="4BEE1102" w:rsidR="001B2DFE" w:rsidRPr="00761A73" w:rsidRDefault="6E2DC0D2" w:rsidP="59EC3953">
      <w:pPr>
        <w:rPr>
          <w:rFonts w:ascii="Lato" w:eastAsia="Lato" w:hAnsi="Lato" w:cs="Lato"/>
          <w:color w:val="000000" w:themeColor="text1"/>
          <w:szCs w:val="22"/>
          <w:lang w:val="fi-FI"/>
        </w:rPr>
      </w:pPr>
      <w:r w:rsidRPr="59EC3953">
        <w:rPr>
          <w:lang w:val="fi-FI"/>
        </w:rPr>
        <w:t>Rekisteröidyn on varauduttava todistamaan henkilöllisyytensä kuvallisella henkilöllisyystodistuksella.</w:t>
      </w:r>
    </w:p>
    <w:p w14:paraId="5F948003" w14:textId="063F120E" w:rsidR="001B2DFE" w:rsidRPr="00761A73" w:rsidRDefault="001B2DFE" w:rsidP="59EC3953">
      <w:pPr>
        <w:rPr>
          <w:lang w:val="fi-FI"/>
        </w:rPr>
      </w:pPr>
    </w:p>
    <w:p w14:paraId="6B17AD1D" w14:textId="25B26C77" w:rsidR="001B2DFE" w:rsidRPr="00761A73" w:rsidRDefault="001B2DFE" w:rsidP="59EC3953">
      <w:pPr>
        <w:rPr>
          <w:lang w:val="fi-FI"/>
        </w:rPr>
      </w:pPr>
    </w:p>
    <w:p w14:paraId="3150A11E" w14:textId="272C5EBC" w:rsidR="001B2DFE" w:rsidRPr="00761A73" w:rsidRDefault="6E2DC0D2" w:rsidP="59EC3953">
      <w:pPr>
        <w:rPr>
          <w:rFonts w:ascii="Lato" w:eastAsia="Lato" w:hAnsi="Lato" w:cs="Lato"/>
          <w:color w:val="C00000"/>
          <w:szCs w:val="22"/>
          <w:lang w:val="fi-FI"/>
        </w:rPr>
      </w:pPr>
      <w:r w:rsidRPr="59EC3953">
        <w:rPr>
          <w:lang w:val="fi-FI"/>
        </w:rPr>
        <w:t xml:space="preserve"> </w:t>
      </w:r>
    </w:p>
    <w:p w14:paraId="0FE415AF" w14:textId="5E01887A" w:rsidR="001B2DFE" w:rsidRPr="00761A73" w:rsidRDefault="6E2DC0D2" w:rsidP="007231D1">
      <w:pPr>
        <w:pStyle w:val="Otsikko2"/>
        <w:rPr>
          <w:rFonts w:ascii="Lato" w:eastAsia="Lato" w:hAnsi="Lato" w:cs="Lato"/>
          <w:color w:val="000000" w:themeColor="text1"/>
          <w:szCs w:val="22"/>
          <w:lang w:val="fi-FI"/>
        </w:rPr>
      </w:pPr>
      <w:r w:rsidRPr="59EC3953">
        <w:rPr>
          <w:lang w:val="fi-FI"/>
        </w:rPr>
        <w:t>14. Tietosuojaselosteen muutokset</w:t>
      </w:r>
    </w:p>
    <w:p w14:paraId="4B5B8525" w14:textId="74F32652" w:rsidR="001B2DFE" w:rsidRPr="00761A73" w:rsidRDefault="001B2DFE" w:rsidP="59EC3953">
      <w:pPr>
        <w:rPr>
          <w:lang w:val="fi-FI"/>
        </w:rPr>
      </w:pPr>
    </w:p>
    <w:p w14:paraId="02D322EC" w14:textId="48281AA0" w:rsidR="001B2DFE" w:rsidRPr="003F4E41" w:rsidRDefault="6E2DC0D2" w:rsidP="003F4E41">
      <w:pPr>
        <w:rPr>
          <w:rFonts w:ascii="Lato" w:eastAsia="Lato" w:hAnsi="Lato" w:cs="Lato"/>
          <w:color w:val="000000" w:themeColor="text1"/>
          <w:szCs w:val="22"/>
          <w:lang w:val="fi-FI"/>
        </w:rPr>
      </w:pPr>
      <w:r w:rsidRPr="59EC3953">
        <w:rPr>
          <w:lang w:val="fi-FI"/>
        </w:rPr>
        <w:t>Tätä tietosuojaselostetta voidaan päivittää aika ajoin, esimerkiksi lainsäädännön muuttuessa. Suosittelemme, että käytte säännöllisesti nettisivuillamme ja huomioitte mahdolliset muutokset selosteessa.</w:t>
      </w:r>
    </w:p>
    <w:sectPr w:rsidR="001B2DFE" w:rsidRPr="003F4E41" w:rsidSect="000E1A8A">
      <w:footerReference w:type="default" r:id="rId11"/>
      <w:headerReference w:type="first" r:id="rId12"/>
      <w:pgSz w:w="11906" w:h="16838" w:code="9"/>
      <w:pgMar w:top="2045" w:right="965" w:bottom="1987" w:left="1152" w:header="706" w:footer="6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90514" w14:textId="77777777" w:rsidR="000E1A8A" w:rsidRDefault="000E1A8A" w:rsidP="00B66612">
      <w:r>
        <w:separator/>
      </w:r>
    </w:p>
  </w:endnote>
  <w:endnote w:type="continuationSeparator" w:id="0">
    <w:p w14:paraId="45E1A075" w14:textId="77777777" w:rsidR="000E1A8A" w:rsidRDefault="000E1A8A" w:rsidP="00B66612">
      <w:r>
        <w:continuationSeparator/>
      </w:r>
    </w:p>
  </w:endnote>
  <w:endnote w:type="continuationNotice" w:id="1">
    <w:p w14:paraId="4B26C26C" w14:textId="77777777" w:rsidR="000E1A8A" w:rsidRDefault="000E1A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Lato Black">
    <w:panose1 w:val="020F0A02020204030203"/>
    <w:charset w:val="00"/>
    <w:family w:val="swiss"/>
    <w:pitch w:val="variable"/>
    <w:sig w:usb0="A00000AF" w:usb1="50006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Oswald Medium">
    <w:panose1 w:val="00000000000000000000"/>
    <w:charset w:val="00"/>
    <w:family w:val="auto"/>
    <w:pitch w:val="variable"/>
    <w:sig w:usb0="A00002FF" w:usb1="4000204B" w:usb2="00000000" w:usb3="00000000" w:csb0="00000197" w:csb1="00000000"/>
  </w:font>
  <w:font w:name="Gill Sans Infant Std">
    <w:panose1 w:val="020B0502020104020203"/>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09C98" w14:textId="77777777" w:rsidR="000F4C24" w:rsidRPr="004E62F5" w:rsidRDefault="000F4C24" w:rsidP="00E774F0">
    <w:pPr>
      <w:pStyle w:val="PageNumber1"/>
      <w:ind w:left="0"/>
      <w:rPr>
        <w:rFonts w:ascii="Lato" w:hAnsi="Lato"/>
        <w:noProof/>
      </w:rPr>
    </w:pPr>
    <w:r w:rsidRPr="004E62F5">
      <w:rPr>
        <w:rFonts w:ascii="Lato" w:hAnsi="Lato"/>
      </w:rPr>
      <w:fldChar w:fldCharType="begin"/>
    </w:r>
    <w:r w:rsidRPr="004E62F5">
      <w:rPr>
        <w:rFonts w:ascii="Lato" w:hAnsi="Lato"/>
      </w:rPr>
      <w:instrText xml:space="preserve"> PAGE   \* MERGEFORMAT </w:instrText>
    </w:r>
    <w:r w:rsidRPr="004E62F5">
      <w:rPr>
        <w:rFonts w:ascii="Lato" w:hAnsi="Lato"/>
      </w:rPr>
      <w:fldChar w:fldCharType="separate"/>
    </w:r>
    <w:r w:rsidR="004E62F5">
      <w:rPr>
        <w:rFonts w:ascii="Lato" w:hAnsi="Lato"/>
        <w:noProof/>
      </w:rPr>
      <w:t>2</w:t>
    </w:r>
    <w:r w:rsidRPr="004E62F5">
      <w:rPr>
        <w:rFonts w:ascii="Lato" w:hAnsi="Lato"/>
        <w:noProof/>
      </w:rPr>
      <w:fldChar w:fldCharType="end"/>
    </w:r>
    <w:r w:rsidR="00EB373D">
      <w:rPr>
        <w:noProof/>
      </w:rPr>
      <w:drawing>
        <wp:anchor distT="0" distB="0" distL="114300" distR="114300" simplePos="0" relativeHeight="251658240" behindDoc="0" locked="1" layoutInCell="1" allowOverlap="1" wp14:anchorId="79CF88F4" wp14:editId="3F41F487">
          <wp:simplePos x="0" y="0"/>
          <wp:positionH relativeFrom="page">
            <wp:posOffset>4858385</wp:posOffset>
          </wp:positionH>
          <wp:positionV relativeFrom="page">
            <wp:posOffset>9715500</wp:posOffset>
          </wp:positionV>
          <wp:extent cx="1843405" cy="4762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43405" cy="476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844291" w14:textId="77777777" w:rsidR="000F4C24" w:rsidRDefault="000F4C24">
    <w:pPr>
      <w:pStyle w:val="Alatunniste"/>
      <w:rPr>
        <w:noProof/>
      </w:rPr>
    </w:pPr>
  </w:p>
  <w:p w14:paraId="35FA9C3A" w14:textId="77777777" w:rsidR="00B66612" w:rsidRDefault="00705237">
    <w:pPr>
      <w:pStyle w:val="Alatunniste"/>
    </w:pPr>
    <w:r>
      <w:rPr>
        <w:noProof/>
        <w:lang w:eastAsia="en-GB"/>
      </w:rPr>
      <mc:AlternateContent>
        <mc:Choice Requires="wps">
          <w:drawing>
            <wp:anchor distT="0" distB="0" distL="114300" distR="114300" simplePos="0" relativeHeight="251658242" behindDoc="0" locked="0" layoutInCell="1" allowOverlap="1" wp14:anchorId="2AF98771" wp14:editId="41CDC1AF">
              <wp:simplePos x="0" y="0"/>
              <wp:positionH relativeFrom="column">
                <wp:posOffset>0</wp:posOffset>
              </wp:positionH>
              <wp:positionV relativeFrom="paragraph">
                <wp:posOffset>-635</wp:posOffset>
              </wp:positionV>
              <wp:extent cx="152085" cy="6925308"/>
              <wp:effectExtent l="0" t="0" r="0" b="0"/>
              <wp:wrapNone/>
              <wp:docPr id="10" name="Rectangle 10"/>
              <wp:cNvGraphicFramePr/>
              <a:graphic xmlns:a="http://schemas.openxmlformats.org/drawingml/2006/main">
                <a:graphicData uri="http://schemas.microsoft.com/office/word/2010/wordprocessingShape">
                  <wps:wsp>
                    <wps:cNvSpPr/>
                    <wps:spPr>
                      <a:xfrm rot="5400000">
                        <a:off x="0" y="0"/>
                        <a:ext cx="152085" cy="6925308"/>
                      </a:xfrm>
                      <a:prstGeom prst="rect">
                        <a:avLst/>
                      </a:prstGeom>
                      <a:solidFill>
                        <a:srgbClr val="ED1C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5E062E" id="Rectangle 10" o:spid="_x0000_s1026" style="position:absolute;margin-left:0;margin-top:-.05pt;width:12pt;height:545.3pt;rotation:90;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" fillcolor="#ed1c24" stroked="f" strokeweight=".2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5D7BE" w14:textId="77777777" w:rsidR="000E1A8A" w:rsidRDefault="000E1A8A" w:rsidP="00B66612">
      <w:r>
        <w:separator/>
      </w:r>
    </w:p>
  </w:footnote>
  <w:footnote w:type="continuationSeparator" w:id="0">
    <w:p w14:paraId="49BB2577" w14:textId="77777777" w:rsidR="000E1A8A" w:rsidRDefault="000E1A8A" w:rsidP="00B66612">
      <w:r>
        <w:continuationSeparator/>
      </w:r>
    </w:p>
  </w:footnote>
  <w:footnote w:type="continuationNotice" w:id="1">
    <w:p w14:paraId="2CF17E65" w14:textId="77777777" w:rsidR="000E1A8A" w:rsidRDefault="000E1A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79881" w14:textId="77777777" w:rsidR="00A315D2" w:rsidRDefault="00EB373D">
    <w:pPr>
      <w:pStyle w:val="Yltunniste"/>
    </w:pPr>
    <w:r>
      <w:rPr>
        <w:noProof/>
      </w:rPr>
      <w:drawing>
        <wp:anchor distT="0" distB="0" distL="114300" distR="114300" simplePos="0" relativeHeight="251658241" behindDoc="0" locked="1" layoutInCell="1" allowOverlap="1" wp14:anchorId="0D8C22EE" wp14:editId="300A7950">
          <wp:simplePos x="0" y="0"/>
          <wp:positionH relativeFrom="page">
            <wp:posOffset>4619625</wp:posOffset>
          </wp:positionH>
          <wp:positionV relativeFrom="page">
            <wp:posOffset>407035</wp:posOffset>
          </wp:positionV>
          <wp:extent cx="2302510" cy="5949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02510" cy="5949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E98A0456"/>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2E503F3A"/>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1590A9F4"/>
    <w:lvl w:ilvl="0">
      <w:start w:val="1"/>
      <w:numFmt w:val="decimal"/>
      <w:pStyle w:val="Numeroituluettelo2"/>
      <w:lvlText w:val="%1."/>
      <w:lvlJc w:val="left"/>
      <w:pPr>
        <w:tabs>
          <w:tab w:val="num" w:pos="643"/>
        </w:tabs>
        <w:ind w:left="643" w:hanging="360"/>
      </w:pPr>
    </w:lvl>
  </w:abstractNum>
  <w:abstractNum w:abstractNumId="3" w15:restartNumberingAfterBreak="0">
    <w:nsid w:val="FFFFFF80"/>
    <w:multiLevelType w:val="singleLevel"/>
    <w:tmpl w:val="890E7B5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206C2436"/>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A64EF48"/>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62AE20DE"/>
    <w:lvl w:ilvl="0">
      <w:start w:val="1"/>
      <w:numFmt w:val="bullet"/>
      <w:pStyle w:val="Merkittyluettelo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2412296A"/>
    <w:lvl w:ilvl="0">
      <w:start w:val="1"/>
      <w:numFmt w:val="decimal"/>
      <w:pStyle w:val="Numeroituluettelo"/>
      <w:lvlText w:val="%1."/>
      <w:lvlJc w:val="left"/>
      <w:pPr>
        <w:ind w:left="360" w:hanging="360"/>
      </w:pPr>
      <w:rPr>
        <w:rFonts w:hint="default"/>
        <w:color w:val="F3F2EE" w:themeColor="background2"/>
      </w:rPr>
    </w:lvl>
  </w:abstractNum>
  <w:abstractNum w:abstractNumId="8" w15:restartNumberingAfterBreak="0">
    <w:nsid w:val="FFFFFF89"/>
    <w:multiLevelType w:val="singleLevel"/>
    <w:tmpl w:val="7EBA4946"/>
    <w:lvl w:ilvl="0">
      <w:start w:val="1"/>
      <w:numFmt w:val="bullet"/>
      <w:pStyle w:val="Merkittyluettelo"/>
      <w:lvlText w:val=""/>
      <w:lvlJc w:val="left"/>
      <w:pPr>
        <w:ind w:left="360" w:hanging="360"/>
      </w:pPr>
      <w:rPr>
        <w:rFonts w:ascii="Symbol" w:hAnsi="Symbol" w:hint="default"/>
        <w:color w:val="F3F2EE" w:themeColor="background2"/>
      </w:rPr>
    </w:lvl>
  </w:abstractNum>
  <w:abstractNum w:abstractNumId="9" w15:restartNumberingAfterBreak="0">
    <w:nsid w:val="0D687991"/>
    <w:multiLevelType w:val="hybridMultilevel"/>
    <w:tmpl w:val="3062ABB6"/>
    <w:lvl w:ilvl="0" w:tplc="E8E64C92">
      <w:start w:val="6"/>
      <w:numFmt w:val="lowerRoman"/>
      <w:lvlText w:val="%1."/>
      <w:lvlJc w:val="left"/>
      <w:pPr>
        <w:ind w:left="1080" w:hanging="720"/>
      </w:pPr>
    </w:lvl>
    <w:lvl w:ilvl="1" w:tplc="D684384A">
      <w:start w:val="1"/>
      <w:numFmt w:val="lowerLetter"/>
      <w:lvlText w:val="%2."/>
      <w:lvlJc w:val="left"/>
      <w:pPr>
        <w:ind w:left="1440" w:hanging="360"/>
      </w:pPr>
    </w:lvl>
    <w:lvl w:ilvl="2" w:tplc="CC349618">
      <w:start w:val="1"/>
      <w:numFmt w:val="lowerRoman"/>
      <w:lvlText w:val="%3."/>
      <w:lvlJc w:val="right"/>
      <w:pPr>
        <w:ind w:left="2160" w:hanging="180"/>
      </w:pPr>
    </w:lvl>
    <w:lvl w:ilvl="3" w:tplc="9140F0E0">
      <w:start w:val="1"/>
      <w:numFmt w:val="decimal"/>
      <w:lvlText w:val="%4."/>
      <w:lvlJc w:val="left"/>
      <w:pPr>
        <w:ind w:left="2880" w:hanging="360"/>
      </w:pPr>
    </w:lvl>
    <w:lvl w:ilvl="4" w:tplc="53D0A26A">
      <w:start w:val="1"/>
      <w:numFmt w:val="lowerLetter"/>
      <w:lvlText w:val="%5."/>
      <w:lvlJc w:val="left"/>
      <w:pPr>
        <w:ind w:left="3600" w:hanging="360"/>
      </w:pPr>
    </w:lvl>
    <w:lvl w:ilvl="5" w:tplc="6550162E">
      <w:start w:val="1"/>
      <w:numFmt w:val="lowerRoman"/>
      <w:lvlText w:val="%6."/>
      <w:lvlJc w:val="right"/>
      <w:pPr>
        <w:ind w:left="4320" w:hanging="180"/>
      </w:pPr>
    </w:lvl>
    <w:lvl w:ilvl="6" w:tplc="42F6614A">
      <w:start w:val="1"/>
      <w:numFmt w:val="decimal"/>
      <w:lvlText w:val="%7."/>
      <w:lvlJc w:val="left"/>
      <w:pPr>
        <w:ind w:left="5040" w:hanging="360"/>
      </w:pPr>
    </w:lvl>
    <w:lvl w:ilvl="7" w:tplc="CBC49B98">
      <w:start w:val="1"/>
      <w:numFmt w:val="lowerLetter"/>
      <w:lvlText w:val="%8."/>
      <w:lvlJc w:val="left"/>
      <w:pPr>
        <w:ind w:left="5760" w:hanging="360"/>
      </w:pPr>
    </w:lvl>
    <w:lvl w:ilvl="8" w:tplc="862017B0">
      <w:start w:val="1"/>
      <w:numFmt w:val="lowerRoman"/>
      <w:lvlText w:val="%9."/>
      <w:lvlJc w:val="right"/>
      <w:pPr>
        <w:ind w:left="6480" w:hanging="180"/>
      </w:pPr>
    </w:lvl>
  </w:abstractNum>
  <w:abstractNum w:abstractNumId="10" w15:restartNumberingAfterBreak="0">
    <w:nsid w:val="1B864EDC"/>
    <w:multiLevelType w:val="hybridMultilevel"/>
    <w:tmpl w:val="81C01B46"/>
    <w:lvl w:ilvl="0" w:tplc="AE6AABB2">
      <w:start w:val="3"/>
      <w:numFmt w:val="lowerRoman"/>
      <w:lvlText w:val="%1."/>
      <w:lvlJc w:val="left"/>
      <w:pPr>
        <w:ind w:left="1080" w:hanging="720"/>
      </w:pPr>
    </w:lvl>
    <w:lvl w:ilvl="1" w:tplc="5FFA7D58">
      <w:start w:val="1"/>
      <w:numFmt w:val="lowerLetter"/>
      <w:lvlText w:val="%2."/>
      <w:lvlJc w:val="left"/>
      <w:pPr>
        <w:ind w:left="1440" w:hanging="360"/>
      </w:pPr>
    </w:lvl>
    <w:lvl w:ilvl="2" w:tplc="3FBC8F68">
      <w:start w:val="1"/>
      <w:numFmt w:val="lowerRoman"/>
      <w:lvlText w:val="%3."/>
      <w:lvlJc w:val="right"/>
      <w:pPr>
        <w:ind w:left="2160" w:hanging="180"/>
      </w:pPr>
    </w:lvl>
    <w:lvl w:ilvl="3" w:tplc="3188ABDC">
      <w:start w:val="1"/>
      <w:numFmt w:val="decimal"/>
      <w:lvlText w:val="%4."/>
      <w:lvlJc w:val="left"/>
      <w:pPr>
        <w:ind w:left="2880" w:hanging="360"/>
      </w:pPr>
    </w:lvl>
    <w:lvl w:ilvl="4" w:tplc="922C4E62">
      <w:start w:val="1"/>
      <w:numFmt w:val="lowerLetter"/>
      <w:lvlText w:val="%5."/>
      <w:lvlJc w:val="left"/>
      <w:pPr>
        <w:ind w:left="3600" w:hanging="360"/>
      </w:pPr>
    </w:lvl>
    <w:lvl w:ilvl="5" w:tplc="7878147A">
      <w:start w:val="1"/>
      <w:numFmt w:val="lowerRoman"/>
      <w:lvlText w:val="%6."/>
      <w:lvlJc w:val="right"/>
      <w:pPr>
        <w:ind w:left="4320" w:hanging="180"/>
      </w:pPr>
    </w:lvl>
    <w:lvl w:ilvl="6" w:tplc="E9DAD2E8">
      <w:start w:val="1"/>
      <w:numFmt w:val="decimal"/>
      <w:lvlText w:val="%7."/>
      <w:lvlJc w:val="left"/>
      <w:pPr>
        <w:ind w:left="5040" w:hanging="360"/>
      </w:pPr>
    </w:lvl>
    <w:lvl w:ilvl="7" w:tplc="8AA8DF0E">
      <w:start w:val="1"/>
      <w:numFmt w:val="lowerLetter"/>
      <w:lvlText w:val="%8."/>
      <w:lvlJc w:val="left"/>
      <w:pPr>
        <w:ind w:left="5760" w:hanging="360"/>
      </w:pPr>
    </w:lvl>
    <w:lvl w:ilvl="8" w:tplc="9FD40D88">
      <w:start w:val="1"/>
      <w:numFmt w:val="lowerRoman"/>
      <w:lvlText w:val="%9."/>
      <w:lvlJc w:val="right"/>
      <w:pPr>
        <w:ind w:left="6480" w:hanging="180"/>
      </w:pPr>
    </w:lvl>
  </w:abstractNum>
  <w:abstractNum w:abstractNumId="11" w15:restartNumberingAfterBreak="0">
    <w:nsid w:val="22AB2F23"/>
    <w:multiLevelType w:val="multilevel"/>
    <w:tmpl w:val="53204ABA"/>
    <w:lvl w:ilvl="0">
      <w:start w:val="1"/>
      <w:numFmt w:val="bullet"/>
      <w:lvlText w:val=""/>
      <w:lvlJc w:val="left"/>
      <w:pPr>
        <w:tabs>
          <w:tab w:val="num" w:pos="360"/>
        </w:tabs>
        <w:ind w:left="720" w:hanging="360"/>
      </w:pPr>
      <w:rPr>
        <w:rFonts w:ascii="Symbol" w:hAnsi="Symbol" w:hint="default"/>
        <w:color w:val="E1251B" w:themeColor="accent1"/>
      </w:rPr>
    </w:lvl>
    <w:lvl w:ilvl="1">
      <w:start w:val="1"/>
      <w:numFmt w:val="bullet"/>
      <w:lvlText w:val=""/>
      <w:lvlJc w:val="left"/>
      <w:pPr>
        <w:tabs>
          <w:tab w:val="num" w:pos="720"/>
        </w:tabs>
        <w:ind w:left="1080" w:hanging="360"/>
      </w:pPr>
      <w:rPr>
        <w:rFonts w:ascii="Symbol" w:hAnsi="Symbol" w:hint="default"/>
        <w:color w:val="000000" w:themeColor="text1"/>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275408AF"/>
    <w:multiLevelType w:val="multilevel"/>
    <w:tmpl w:val="1590A9F4"/>
    <w:numStyleLink w:val="Style1"/>
  </w:abstractNum>
  <w:abstractNum w:abstractNumId="13" w15:restartNumberingAfterBreak="0">
    <w:nsid w:val="36FB18AD"/>
    <w:multiLevelType w:val="hybridMultilevel"/>
    <w:tmpl w:val="F976C8E4"/>
    <w:lvl w:ilvl="0" w:tplc="85384292">
      <w:start w:val="5"/>
      <w:numFmt w:val="lowerRoman"/>
      <w:lvlText w:val="%1."/>
      <w:lvlJc w:val="left"/>
      <w:pPr>
        <w:ind w:left="1080" w:hanging="720"/>
      </w:pPr>
    </w:lvl>
    <w:lvl w:ilvl="1" w:tplc="27A688E2">
      <w:start w:val="1"/>
      <w:numFmt w:val="lowerLetter"/>
      <w:lvlText w:val="%2."/>
      <w:lvlJc w:val="left"/>
      <w:pPr>
        <w:ind w:left="1440" w:hanging="360"/>
      </w:pPr>
    </w:lvl>
    <w:lvl w:ilvl="2" w:tplc="AF04BFA6">
      <w:start w:val="1"/>
      <w:numFmt w:val="lowerRoman"/>
      <w:lvlText w:val="%3."/>
      <w:lvlJc w:val="right"/>
      <w:pPr>
        <w:ind w:left="2160" w:hanging="180"/>
      </w:pPr>
    </w:lvl>
    <w:lvl w:ilvl="3" w:tplc="F79A736C">
      <w:start w:val="1"/>
      <w:numFmt w:val="decimal"/>
      <w:lvlText w:val="%4."/>
      <w:lvlJc w:val="left"/>
      <w:pPr>
        <w:ind w:left="2880" w:hanging="360"/>
      </w:pPr>
    </w:lvl>
    <w:lvl w:ilvl="4" w:tplc="6FA8E50C">
      <w:start w:val="1"/>
      <w:numFmt w:val="lowerLetter"/>
      <w:lvlText w:val="%5."/>
      <w:lvlJc w:val="left"/>
      <w:pPr>
        <w:ind w:left="3600" w:hanging="360"/>
      </w:pPr>
    </w:lvl>
    <w:lvl w:ilvl="5" w:tplc="8C20354A">
      <w:start w:val="1"/>
      <w:numFmt w:val="lowerRoman"/>
      <w:lvlText w:val="%6."/>
      <w:lvlJc w:val="right"/>
      <w:pPr>
        <w:ind w:left="4320" w:hanging="180"/>
      </w:pPr>
    </w:lvl>
    <w:lvl w:ilvl="6" w:tplc="B9E64F8C">
      <w:start w:val="1"/>
      <w:numFmt w:val="decimal"/>
      <w:lvlText w:val="%7."/>
      <w:lvlJc w:val="left"/>
      <w:pPr>
        <w:ind w:left="5040" w:hanging="360"/>
      </w:pPr>
    </w:lvl>
    <w:lvl w:ilvl="7" w:tplc="1B1699F8">
      <w:start w:val="1"/>
      <w:numFmt w:val="lowerLetter"/>
      <w:lvlText w:val="%8."/>
      <w:lvlJc w:val="left"/>
      <w:pPr>
        <w:ind w:left="5760" w:hanging="360"/>
      </w:pPr>
    </w:lvl>
    <w:lvl w:ilvl="8" w:tplc="6662523C">
      <w:start w:val="1"/>
      <w:numFmt w:val="lowerRoman"/>
      <w:lvlText w:val="%9."/>
      <w:lvlJc w:val="right"/>
      <w:pPr>
        <w:ind w:left="6480" w:hanging="180"/>
      </w:pPr>
    </w:lvl>
  </w:abstractNum>
  <w:abstractNum w:abstractNumId="14" w15:restartNumberingAfterBreak="0">
    <w:nsid w:val="38085A02"/>
    <w:multiLevelType w:val="multilevel"/>
    <w:tmpl w:val="1590A9F4"/>
    <w:styleLink w:val="Style1"/>
    <w:lvl w:ilvl="0">
      <w:start w:val="1"/>
      <w:numFmt w:val="decimal"/>
      <w:lvlText w:val="%1."/>
      <w:lvlJc w:val="left"/>
      <w:pPr>
        <w:tabs>
          <w:tab w:val="num" w:pos="643"/>
        </w:tabs>
        <w:ind w:left="643" w:hanging="36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5" w15:restartNumberingAfterBreak="0">
    <w:nsid w:val="406532B0"/>
    <w:multiLevelType w:val="multilevel"/>
    <w:tmpl w:val="FC501CFE"/>
    <w:styleLink w:val="Numbers"/>
    <w:lvl w:ilvl="0">
      <w:start w:val="1"/>
      <w:numFmt w:val="decimal"/>
      <w:pStyle w:val="NumeroituLista1"/>
      <w:lvlText w:val="%1."/>
      <w:lvlJc w:val="left"/>
      <w:pPr>
        <w:tabs>
          <w:tab w:val="num" w:pos="360"/>
        </w:tabs>
        <w:ind w:left="720" w:hanging="360"/>
      </w:pPr>
      <w:rPr>
        <w:rFonts w:hint="default"/>
        <w:color w:val="E1251B" w:themeColor="accent1"/>
      </w:rPr>
    </w:lvl>
    <w:lvl w:ilvl="1">
      <w:start w:val="1"/>
      <w:numFmt w:val="decimal"/>
      <w:pStyle w:val="NumeroituLista2"/>
      <w:lvlText w:val="%2."/>
      <w:lvlJc w:val="left"/>
      <w:pPr>
        <w:tabs>
          <w:tab w:val="num" w:pos="720"/>
        </w:tabs>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47902C11"/>
    <w:multiLevelType w:val="hybridMultilevel"/>
    <w:tmpl w:val="5202A32E"/>
    <w:lvl w:ilvl="0" w:tplc="A6440458">
      <w:start w:val="1"/>
      <w:numFmt w:val="lowerRoman"/>
      <w:lvlText w:val="%1."/>
      <w:lvlJc w:val="left"/>
      <w:pPr>
        <w:ind w:left="1080" w:hanging="720"/>
      </w:pPr>
    </w:lvl>
    <w:lvl w:ilvl="1" w:tplc="E894196E">
      <w:start w:val="1"/>
      <w:numFmt w:val="lowerLetter"/>
      <w:lvlText w:val="%2."/>
      <w:lvlJc w:val="left"/>
      <w:pPr>
        <w:ind w:left="1440" w:hanging="360"/>
      </w:pPr>
    </w:lvl>
    <w:lvl w:ilvl="2" w:tplc="CEB80C0C">
      <w:start w:val="1"/>
      <w:numFmt w:val="lowerRoman"/>
      <w:lvlText w:val="%3."/>
      <w:lvlJc w:val="right"/>
      <w:pPr>
        <w:ind w:left="2160" w:hanging="180"/>
      </w:pPr>
    </w:lvl>
    <w:lvl w:ilvl="3" w:tplc="6C823228">
      <w:start w:val="1"/>
      <w:numFmt w:val="decimal"/>
      <w:lvlText w:val="%4."/>
      <w:lvlJc w:val="left"/>
      <w:pPr>
        <w:ind w:left="2880" w:hanging="360"/>
      </w:pPr>
    </w:lvl>
    <w:lvl w:ilvl="4" w:tplc="A96C06B0">
      <w:start w:val="1"/>
      <w:numFmt w:val="lowerLetter"/>
      <w:lvlText w:val="%5."/>
      <w:lvlJc w:val="left"/>
      <w:pPr>
        <w:ind w:left="3600" w:hanging="360"/>
      </w:pPr>
    </w:lvl>
    <w:lvl w:ilvl="5" w:tplc="DB34FB9C">
      <w:start w:val="1"/>
      <w:numFmt w:val="lowerRoman"/>
      <w:lvlText w:val="%6."/>
      <w:lvlJc w:val="right"/>
      <w:pPr>
        <w:ind w:left="4320" w:hanging="180"/>
      </w:pPr>
    </w:lvl>
    <w:lvl w:ilvl="6" w:tplc="2E8C3728">
      <w:start w:val="1"/>
      <w:numFmt w:val="decimal"/>
      <w:lvlText w:val="%7."/>
      <w:lvlJc w:val="left"/>
      <w:pPr>
        <w:ind w:left="5040" w:hanging="360"/>
      </w:pPr>
    </w:lvl>
    <w:lvl w:ilvl="7" w:tplc="7B44417E">
      <w:start w:val="1"/>
      <w:numFmt w:val="lowerLetter"/>
      <w:lvlText w:val="%8."/>
      <w:lvlJc w:val="left"/>
      <w:pPr>
        <w:ind w:left="5760" w:hanging="360"/>
      </w:pPr>
    </w:lvl>
    <w:lvl w:ilvl="8" w:tplc="F97C90F8">
      <w:start w:val="1"/>
      <w:numFmt w:val="lowerRoman"/>
      <w:lvlText w:val="%9."/>
      <w:lvlJc w:val="right"/>
      <w:pPr>
        <w:ind w:left="6480" w:hanging="180"/>
      </w:pPr>
    </w:lvl>
  </w:abstractNum>
  <w:abstractNum w:abstractNumId="17" w15:restartNumberingAfterBreak="0">
    <w:nsid w:val="4E4B4F4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0666FFF"/>
    <w:multiLevelType w:val="hybridMultilevel"/>
    <w:tmpl w:val="C35675DE"/>
    <w:lvl w:ilvl="0" w:tplc="27A0B2AA">
      <w:start w:val="4"/>
      <w:numFmt w:val="lowerRoman"/>
      <w:lvlText w:val="%1."/>
      <w:lvlJc w:val="left"/>
      <w:pPr>
        <w:ind w:left="1080" w:hanging="720"/>
      </w:pPr>
    </w:lvl>
    <w:lvl w:ilvl="1" w:tplc="D3261898">
      <w:start w:val="1"/>
      <w:numFmt w:val="lowerLetter"/>
      <w:lvlText w:val="%2."/>
      <w:lvlJc w:val="left"/>
      <w:pPr>
        <w:ind w:left="1440" w:hanging="360"/>
      </w:pPr>
    </w:lvl>
    <w:lvl w:ilvl="2" w:tplc="CD5835D4">
      <w:start w:val="1"/>
      <w:numFmt w:val="lowerRoman"/>
      <w:lvlText w:val="%3."/>
      <w:lvlJc w:val="right"/>
      <w:pPr>
        <w:ind w:left="2160" w:hanging="180"/>
      </w:pPr>
    </w:lvl>
    <w:lvl w:ilvl="3" w:tplc="7D5EEC40">
      <w:start w:val="1"/>
      <w:numFmt w:val="decimal"/>
      <w:lvlText w:val="%4."/>
      <w:lvlJc w:val="left"/>
      <w:pPr>
        <w:ind w:left="2880" w:hanging="360"/>
      </w:pPr>
    </w:lvl>
    <w:lvl w:ilvl="4" w:tplc="E84C2C1E">
      <w:start w:val="1"/>
      <w:numFmt w:val="lowerLetter"/>
      <w:lvlText w:val="%5."/>
      <w:lvlJc w:val="left"/>
      <w:pPr>
        <w:ind w:left="3600" w:hanging="360"/>
      </w:pPr>
    </w:lvl>
    <w:lvl w:ilvl="5" w:tplc="010ECD64">
      <w:start w:val="1"/>
      <w:numFmt w:val="lowerRoman"/>
      <w:lvlText w:val="%6."/>
      <w:lvlJc w:val="right"/>
      <w:pPr>
        <w:ind w:left="4320" w:hanging="180"/>
      </w:pPr>
    </w:lvl>
    <w:lvl w:ilvl="6" w:tplc="FF3073E8">
      <w:start w:val="1"/>
      <w:numFmt w:val="decimal"/>
      <w:lvlText w:val="%7."/>
      <w:lvlJc w:val="left"/>
      <w:pPr>
        <w:ind w:left="5040" w:hanging="360"/>
      </w:pPr>
    </w:lvl>
    <w:lvl w:ilvl="7" w:tplc="18F4C358">
      <w:start w:val="1"/>
      <w:numFmt w:val="lowerLetter"/>
      <w:lvlText w:val="%8."/>
      <w:lvlJc w:val="left"/>
      <w:pPr>
        <w:ind w:left="5760" w:hanging="360"/>
      </w:pPr>
    </w:lvl>
    <w:lvl w:ilvl="8" w:tplc="BABA29CC">
      <w:start w:val="1"/>
      <w:numFmt w:val="lowerRoman"/>
      <w:lvlText w:val="%9."/>
      <w:lvlJc w:val="right"/>
      <w:pPr>
        <w:ind w:left="6480" w:hanging="180"/>
      </w:pPr>
    </w:lvl>
  </w:abstractNum>
  <w:abstractNum w:abstractNumId="19" w15:restartNumberingAfterBreak="0">
    <w:nsid w:val="5EC73688"/>
    <w:multiLevelType w:val="hybridMultilevel"/>
    <w:tmpl w:val="3500B590"/>
    <w:lvl w:ilvl="0" w:tplc="0C60386C">
      <w:start w:val="2"/>
      <w:numFmt w:val="lowerRoman"/>
      <w:lvlText w:val="%1."/>
      <w:lvlJc w:val="left"/>
      <w:pPr>
        <w:ind w:left="1080" w:hanging="720"/>
      </w:pPr>
    </w:lvl>
    <w:lvl w:ilvl="1" w:tplc="1A9E6870">
      <w:start w:val="1"/>
      <w:numFmt w:val="lowerLetter"/>
      <w:lvlText w:val="%2."/>
      <w:lvlJc w:val="left"/>
      <w:pPr>
        <w:ind w:left="1440" w:hanging="360"/>
      </w:pPr>
    </w:lvl>
    <w:lvl w:ilvl="2" w:tplc="FAC63122">
      <w:start w:val="1"/>
      <w:numFmt w:val="lowerRoman"/>
      <w:lvlText w:val="%3."/>
      <w:lvlJc w:val="right"/>
      <w:pPr>
        <w:ind w:left="2160" w:hanging="180"/>
      </w:pPr>
    </w:lvl>
    <w:lvl w:ilvl="3" w:tplc="4D60D542">
      <w:start w:val="1"/>
      <w:numFmt w:val="decimal"/>
      <w:lvlText w:val="%4."/>
      <w:lvlJc w:val="left"/>
      <w:pPr>
        <w:ind w:left="2880" w:hanging="360"/>
      </w:pPr>
    </w:lvl>
    <w:lvl w:ilvl="4" w:tplc="DA241FDA">
      <w:start w:val="1"/>
      <w:numFmt w:val="lowerLetter"/>
      <w:lvlText w:val="%5."/>
      <w:lvlJc w:val="left"/>
      <w:pPr>
        <w:ind w:left="3600" w:hanging="360"/>
      </w:pPr>
    </w:lvl>
    <w:lvl w:ilvl="5" w:tplc="64E418E2">
      <w:start w:val="1"/>
      <w:numFmt w:val="lowerRoman"/>
      <w:lvlText w:val="%6."/>
      <w:lvlJc w:val="right"/>
      <w:pPr>
        <w:ind w:left="4320" w:hanging="180"/>
      </w:pPr>
    </w:lvl>
    <w:lvl w:ilvl="6" w:tplc="E5E666E0">
      <w:start w:val="1"/>
      <w:numFmt w:val="decimal"/>
      <w:lvlText w:val="%7."/>
      <w:lvlJc w:val="left"/>
      <w:pPr>
        <w:ind w:left="5040" w:hanging="360"/>
      </w:pPr>
    </w:lvl>
    <w:lvl w:ilvl="7" w:tplc="2230D926">
      <w:start w:val="1"/>
      <w:numFmt w:val="lowerLetter"/>
      <w:lvlText w:val="%8."/>
      <w:lvlJc w:val="left"/>
      <w:pPr>
        <w:ind w:left="5760" w:hanging="360"/>
      </w:pPr>
    </w:lvl>
    <w:lvl w:ilvl="8" w:tplc="329024FE">
      <w:start w:val="1"/>
      <w:numFmt w:val="lowerRoman"/>
      <w:lvlText w:val="%9."/>
      <w:lvlJc w:val="right"/>
      <w:pPr>
        <w:ind w:left="6480" w:hanging="180"/>
      </w:pPr>
    </w:lvl>
  </w:abstractNum>
  <w:abstractNum w:abstractNumId="20" w15:restartNumberingAfterBreak="0">
    <w:nsid w:val="6E865DC7"/>
    <w:multiLevelType w:val="hybridMultilevel"/>
    <w:tmpl w:val="E8746FF6"/>
    <w:lvl w:ilvl="0" w:tplc="040B001B">
      <w:start w:val="1"/>
      <w:numFmt w:val="lowerRoman"/>
      <w:lvlText w:val="%1."/>
      <w:lvlJc w:val="righ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7AAE27A4"/>
    <w:multiLevelType w:val="multilevel"/>
    <w:tmpl w:val="7FF0808E"/>
    <w:styleLink w:val="Bullets"/>
    <w:lvl w:ilvl="0">
      <w:start w:val="1"/>
      <w:numFmt w:val="bullet"/>
      <w:pStyle w:val="Lista1"/>
      <w:lvlText w:val=""/>
      <w:lvlJc w:val="left"/>
      <w:pPr>
        <w:tabs>
          <w:tab w:val="num" w:pos="360"/>
        </w:tabs>
        <w:ind w:left="720" w:hanging="360"/>
      </w:pPr>
      <w:rPr>
        <w:rFonts w:ascii="Symbol" w:hAnsi="Symbol" w:hint="default"/>
        <w:color w:val="E1251B" w:themeColor="accent1"/>
      </w:rPr>
    </w:lvl>
    <w:lvl w:ilvl="1">
      <w:start w:val="1"/>
      <w:numFmt w:val="bullet"/>
      <w:pStyle w:val="Lista2"/>
      <w:lvlText w:val=""/>
      <w:lvlJc w:val="left"/>
      <w:pPr>
        <w:tabs>
          <w:tab w:val="num" w:pos="720"/>
        </w:tabs>
        <w:ind w:left="1080" w:hanging="360"/>
      </w:pPr>
      <w:rPr>
        <w:rFonts w:ascii="Symbol" w:hAnsi="Symbol" w:hint="default"/>
        <w:color w:val="000000" w:themeColor="text1"/>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1923448627">
    <w:abstractNumId w:val="9"/>
  </w:num>
  <w:num w:numId="2" w16cid:durableId="390009498">
    <w:abstractNumId w:val="13"/>
  </w:num>
  <w:num w:numId="3" w16cid:durableId="1148984066">
    <w:abstractNumId w:val="18"/>
  </w:num>
  <w:num w:numId="4" w16cid:durableId="395475187">
    <w:abstractNumId w:val="10"/>
  </w:num>
  <w:num w:numId="5" w16cid:durableId="28839784">
    <w:abstractNumId w:val="19"/>
  </w:num>
  <w:num w:numId="6" w16cid:durableId="2079014968">
    <w:abstractNumId w:val="16"/>
  </w:num>
  <w:num w:numId="7" w16cid:durableId="985352165">
    <w:abstractNumId w:val="8"/>
  </w:num>
  <w:num w:numId="8" w16cid:durableId="1808233574">
    <w:abstractNumId w:val="6"/>
  </w:num>
  <w:num w:numId="9" w16cid:durableId="973604128">
    <w:abstractNumId w:val="5"/>
  </w:num>
  <w:num w:numId="10" w16cid:durableId="1364750303">
    <w:abstractNumId w:val="4"/>
  </w:num>
  <w:num w:numId="11" w16cid:durableId="1417625803">
    <w:abstractNumId w:val="3"/>
  </w:num>
  <w:num w:numId="12" w16cid:durableId="2065174428">
    <w:abstractNumId w:val="7"/>
  </w:num>
  <w:num w:numId="13" w16cid:durableId="1954045820">
    <w:abstractNumId w:val="2"/>
  </w:num>
  <w:num w:numId="14" w16cid:durableId="1493375799">
    <w:abstractNumId w:val="1"/>
  </w:num>
  <w:num w:numId="15" w16cid:durableId="1318269047">
    <w:abstractNumId w:val="0"/>
  </w:num>
  <w:num w:numId="16" w16cid:durableId="1292059793">
    <w:abstractNumId w:val="11"/>
  </w:num>
  <w:num w:numId="17" w16cid:durableId="557395879">
    <w:abstractNumId w:val="11"/>
  </w:num>
  <w:num w:numId="18" w16cid:durableId="409623792">
    <w:abstractNumId w:val="21"/>
  </w:num>
  <w:num w:numId="19" w16cid:durableId="991836233">
    <w:abstractNumId w:val="14"/>
  </w:num>
  <w:num w:numId="20" w16cid:durableId="2138252628">
    <w:abstractNumId w:val="12"/>
  </w:num>
  <w:num w:numId="21" w16cid:durableId="1512379507">
    <w:abstractNumId w:val="17"/>
  </w:num>
  <w:num w:numId="22" w16cid:durableId="1900629912">
    <w:abstractNumId w:val="15"/>
  </w:num>
  <w:num w:numId="23" w16cid:durableId="12579079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EC"/>
    <w:rsid w:val="00054898"/>
    <w:rsid w:val="00056617"/>
    <w:rsid w:val="000A4F64"/>
    <w:rsid w:val="000A72D2"/>
    <w:rsid w:val="000E1A8A"/>
    <w:rsid w:val="000E7941"/>
    <w:rsid w:val="000F0FB4"/>
    <w:rsid w:val="000F4C24"/>
    <w:rsid w:val="00110789"/>
    <w:rsid w:val="0011763E"/>
    <w:rsid w:val="001A1FDF"/>
    <w:rsid w:val="001B2DFE"/>
    <w:rsid w:val="001B49E8"/>
    <w:rsid w:val="001B5F12"/>
    <w:rsid w:val="001C781A"/>
    <w:rsid w:val="001E4C89"/>
    <w:rsid w:val="00291299"/>
    <w:rsid w:val="002E288D"/>
    <w:rsid w:val="002F02F3"/>
    <w:rsid w:val="002F6930"/>
    <w:rsid w:val="00350E3A"/>
    <w:rsid w:val="00352082"/>
    <w:rsid w:val="003A7D3D"/>
    <w:rsid w:val="003B6D28"/>
    <w:rsid w:val="003C14B6"/>
    <w:rsid w:val="003D2486"/>
    <w:rsid w:val="003E3DAF"/>
    <w:rsid w:val="003E7AF0"/>
    <w:rsid w:val="003E7D14"/>
    <w:rsid w:val="003F4E41"/>
    <w:rsid w:val="0040206B"/>
    <w:rsid w:val="0041045B"/>
    <w:rsid w:val="004301BC"/>
    <w:rsid w:val="004517CD"/>
    <w:rsid w:val="004A4D0B"/>
    <w:rsid w:val="004A4EC9"/>
    <w:rsid w:val="004B29E6"/>
    <w:rsid w:val="004E62F5"/>
    <w:rsid w:val="004F0226"/>
    <w:rsid w:val="004F0487"/>
    <w:rsid w:val="00520697"/>
    <w:rsid w:val="005332F0"/>
    <w:rsid w:val="00551866"/>
    <w:rsid w:val="005668B0"/>
    <w:rsid w:val="005B4D71"/>
    <w:rsid w:val="005B6F27"/>
    <w:rsid w:val="005C27C1"/>
    <w:rsid w:val="005F62E8"/>
    <w:rsid w:val="006241F4"/>
    <w:rsid w:val="00626116"/>
    <w:rsid w:val="00635845"/>
    <w:rsid w:val="00656BB2"/>
    <w:rsid w:val="006704B9"/>
    <w:rsid w:val="00675E82"/>
    <w:rsid w:val="006C08EC"/>
    <w:rsid w:val="006F7569"/>
    <w:rsid w:val="00705237"/>
    <w:rsid w:val="00713E23"/>
    <w:rsid w:val="00716900"/>
    <w:rsid w:val="007231D1"/>
    <w:rsid w:val="007354CA"/>
    <w:rsid w:val="00761A73"/>
    <w:rsid w:val="007770FC"/>
    <w:rsid w:val="00792D9D"/>
    <w:rsid w:val="007B19FD"/>
    <w:rsid w:val="007F0FE8"/>
    <w:rsid w:val="00800C45"/>
    <w:rsid w:val="0081273B"/>
    <w:rsid w:val="008325E2"/>
    <w:rsid w:val="008642B1"/>
    <w:rsid w:val="0087029F"/>
    <w:rsid w:val="008734E9"/>
    <w:rsid w:val="00873DFA"/>
    <w:rsid w:val="008A2D60"/>
    <w:rsid w:val="008A3C40"/>
    <w:rsid w:val="008B5463"/>
    <w:rsid w:val="008D6E8B"/>
    <w:rsid w:val="008F1EFB"/>
    <w:rsid w:val="00950612"/>
    <w:rsid w:val="009628E6"/>
    <w:rsid w:val="0099462D"/>
    <w:rsid w:val="00A02EE6"/>
    <w:rsid w:val="00A111E7"/>
    <w:rsid w:val="00A315D2"/>
    <w:rsid w:val="00A34AED"/>
    <w:rsid w:val="00A468F0"/>
    <w:rsid w:val="00A72883"/>
    <w:rsid w:val="00A8502F"/>
    <w:rsid w:val="00A91A1E"/>
    <w:rsid w:val="00AA6395"/>
    <w:rsid w:val="00AB0DA3"/>
    <w:rsid w:val="00AB5481"/>
    <w:rsid w:val="00AF496F"/>
    <w:rsid w:val="00B64B8F"/>
    <w:rsid w:val="00B66612"/>
    <w:rsid w:val="00B67EEE"/>
    <w:rsid w:val="00B86AFF"/>
    <w:rsid w:val="00BA50C8"/>
    <w:rsid w:val="00BB1301"/>
    <w:rsid w:val="00BB5CB8"/>
    <w:rsid w:val="00BE5034"/>
    <w:rsid w:val="00C06C0B"/>
    <w:rsid w:val="00C35CE5"/>
    <w:rsid w:val="00C72251"/>
    <w:rsid w:val="00C9449A"/>
    <w:rsid w:val="00C973FD"/>
    <w:rsid w:val="00CA037A"/>
    <w:rsid w:val="00CB5B1E"/>
    <w:rsid w:val="00CC4D8D"/>
    <w:rsid w:val="00CF21D4"/>
    <w:rsid w:val="00D07CEC"/>
    <w:rsid w:val="00D1238F"/>
    <w:rsid w:val="00D25555"/>
    <w:rsid w:val="00D471CE"/>
    <w:rsid w:val="00D96035"/>
    <w:rsid w:val="00DD0D8D"/>
    <w:rsid w:val="00DD646F"/>
    <w:rsid w:val="00DE1CD0"/>
    <w:rsid w:val="00DE67A9"/>
    <w:rsid w:val="00DF37C5"/>
    <w:rsid w:val="00DF6E2C"/>
    <w:rsid w:val="00E16D47"/>
    <w:rsid w:val="00E21D04"/>
    <w:rsid w:val="00E70199"/>
    <w:rsid w:val="00E774F0"/>
    <w:rsid w:val="00E831BF"/>
    <w:rsid w:val="00E83987"/>
    <w:rsid w:val="00E96E99"/>
    <w:rsid w:val="00EA46DF"/>
    <w:rsid w:val="00EB373D"/>
    <w:rsid w:val="00EC2821"/>
    <w:rsid w:val="00EC37D0"/>
    <w:rsid w:val="00ED12A8"/>
    <w:rsid w:val="00EF0DDE"/>
    <w:rsid w:val="00F10B6C"/>
    <w:rsid w:val="00F22378"/>
    <w:rsid w:val="00F60EC3"/>
    <w:rsid w:val="00F7034F"/>
    <w:rsid w:val="07255090"/>
    <w:rsid w:val="0DD71CA8"/>
    <w:rsid w:val="115CDCFD"/>
    <w:rsid w:val="13B980EA"/>
    <w:rsid w:val="150F6715"/>
    <w:rsid w:val="1721A128"/>
    <w:rsid w:val="20C99198"/>
    <w:rsid w:val="289C563F"/>
    <w:rsid w:val="2EA0E0A6"/>
    <w:rsid w:val="368DC11B"/>
    <w:rsid w:val="3A9A4FE7"/>
    <w:rsid w:val="3EA0F4A9"/>
    <w:rsid w:val="4770A0EB"/>
    <w:rsid w:val="494465A4"/>
    <w:rsid w:val="59EC3953"/>
    <w:rsid w:val="5B7B321C"/>
    <w:rsid w:val="5D23DA15"/>
    <w:rsid w:val="6114741F"/>
    <w:rsid w:val="62A7462C"/>
    <w:rsid w:val="6616E434"/>
    <w:rsid w:val="6E2DC0D2"/>
    <w:rsid w:val="6FDA132B"/>
    <w:rsid w:val="743ADFE7"/>
    <w:rsid w:val="7D4972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2992D"/>
  <w15:docId w15:val="{7FC6C415-C7B2-4CB5-B33A-977DAE86A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D0D8D"/>
    <w:pPr>
      <w:spacing w:after="0" w:line="240" w:lineRule="auto"/>
    </w:pPr>
    <w:rPr>
      <w:rFonts w:eastAsia="Times New Roman" w:cs="Times New Roman"/>
      <w:szCs w:val="20"/>
    </w:rPr>
  </w:style>
  <w:style w:type="paragraph" w:styleId="Otsikko1">
    <w:name w:val="heading 1"/>
    <w:basedOn w:val="Normaali"/>
    <w:next w:val="Normaali"/>
    <w:link w:val="Otsikko1Char"/>
    <w:uiPriority w:val="9"/>
    <w:qFormat/>
    <w:rsid w:val="00ED12A8"/>
    <w:pPr>
      <w:keepNext/>
      <w:keepLines/>
      <w:spacing w:before="240"/>
      <w:outlineLvl w:val="0"/>
    </w:pPr>
    <w:rPr>
      <w:rFonts w:ascii="Lato Black" w:eastAsiaTheme="majorEastAsia" w:hAnsi="Lato Black" w:cstheme="majorBidi"/>
      <w:b/>
      <w:color w:val="000000" w:themeColor="text1"/>
      <w:sz w:val="32"/>
      <w:szCs w:val="32"/>
    </w:rPr>
  </w:style>
  <w:style w:type="paragraph" w:styleId="Otsikko2">
    <w:name w:val="heading 2"/>
    <w:basedOn w:val="Normaali"/>
    <w:next w:val="Normaali"/>
    <w:link w:val="Otsikko2Char"/>
    <w:uiPriority w:val="9"/>
    <w:unhideWhenUsed/>
    <w:qFormat/>
    <w:rsid w:val="00ED12A8"/>
    <w:pPr>
      <w:keepNext/>
      <w:keepLines/>
      <w:spacing w:before="40"/>
      <w:outlineLvl w:val="1"/>
    </w:pPr>
    <w:rPr>
      <w:rFonts w:eastAsiaTheme="majorEastAsia" w:cstheme="majorBidi"/>
      <w:b/>
      <w:color w:val="E1251B" w:themeColor="accent1"/>
      <w:sz w:val="26"/>
      <w:szCs w:val="26"/>
    </w:rPr>
  </w:style>
  <w:style w:type="paragraph" w:styleId="Otsikko3">
    <w:name w:val="heading 3"/>
    <w:basedOn w:val="Normaali"/>
    <w:next w:val="Normaali"/>
    <w:link w:val="Otsikko3Char"/>
    <w:uiPriority w:val="9"/>
    <w:semiHidden/>
    <w:unhideWhenUsed/>
    <w:qFormat/>
    <w:rsid w:val="00ED12A8"/>
    <w:pPr>
      <w:keepNext/>
      <w:keepLines/>
      <w:spacing w:before="40"/>
      <w:outlineLvl w:val="2"/>
    </w:pPr>
    <w:rPr>
      <w:rFonts w:eastAsiaTheme="majorEastAsia" w:cstheme="majorBidi"/>
      <w:b/>
      <w:color w:val="E1251B" w:themeColor="accent1"/>
      <w:sz w:val="24"/>
      <w:szCs w:val="24"/>
    </w:rPr>
  </w:style>
  <w:style w:type="paragraph" w:styleId="Otsikko4">
    <w:name w:val="heading 4"/>
    <w:basedOn w:val="Normaali"/>
    <w:next w:val="Normaali"/>
    <w:link w:val="Otsikko4Char"/>
    <w:uiPriority w:val="9"/>
    <w:semiHidden/>
    <w:unhideWhenUsed/>
    <w:qFormat/>
    <w:rsid w:val="006F7569"/>
    <w:pPr>
      <w:keepNext/>
      <w:keepLines/>
      <w:spacing w:before="40"/>
      <w:outlineLvl w:val="3"/>
    </w:pPr>
    <w:rPr>
      <w:rFonts w:asciiTheme="majorHAnsi" w:eastAsiaTheme="majorEastAsia" w:hAnsiTheme="majorHAnsi" w:cstheme="majorBidi"/>
      <w:i/>
      <w:iCs/>
      <w:color w:val="A51414" w:themeColor="text2"/>
    </w:rPr>
  </w:style>
  <w:style w:type="paragraph" w:styleId="Otsikko5">
    <w:name w:val="heading 5"/>
    <w:basedOn w:val="Normaali"/>
    <w:next w:val="Normaali"/>
    <w:link w:val="Otsikko5Char"/>
    <w:uiPriority w:val="9"/>
    <w:semiHidden/>
    <w:unhideWhenUsed/>
    <w:qFormat/>
    <w:rsid w:val="006F7569"/>
    <w:pPr>
      <w:keepNext/>
      <w:keepLines/>
      <w:spacing w:before="40"/>
      <w:outlineLvl w:val="4"/>
    </w:pPr>
    <w:rPr>
      <w:rFonts w:asciiTheme="majorHAnsi" w:eastAsiaTheme="majorEastAsia" w:hAnsiTheme="majorHAnsi" w:cstheme="majorBidi"/>
      <w:color w:val="A51414" w:themeColor="text2"/>
    </w:rPr>
  </w:style>
  <w:style w:type="paragraph" w:styleId="Otsikko6">
    <w:name w:val="heading 6"/>
    <w:basedOn w:val="Normaali"/>
    <w:next w:val="Normaali"/>
    <w:link w:val="Otsikko6Char"/>
    <w:uiPriority w:val="9"/>
    <w:semiHidden/>
    <w:unhideWhenUsed/>
    <w:qFormat/>
    <w:rsid w:val="006F7569"/>
    <w:pPr>
      <w:keepNext/>
      <w:keepLines/>
      <w:spacing w:before="40"/>
      <w:outlineLvl w:val="5"/>
    </w:pPr>
    <w:rPr>
      <w:rFonts w:asciiTheme="majorHAnsi" w:eastAsiaTheme="majorEastAsia" w:hAnsiTheme="majorHAnsi" w:cstheme="majorBidi"/>
      <w:color w:val="A51414" w:themeColor="text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semiHidden/>
    <w:rsid w:val="00B66612"/>
    <w:pPr>
      <w:tabs>
        <w:tab w:val="center" w:pos="4513"/>
        <w:tab w:val="right" w:pos="9026"/>
      </w:tabs>
    </w:pPr>
  </w:style>
  <w:style w:type="character" w:customStyle="1" w:styleId="YltunnisteChar">
    <w:name w:val="Ylätunniste Char"/>
    <w:basedOn w:val="Kappaleenoletusfontti"/>
    <w:link w:val="Yltunniste"/>
    <w:uiPriority w:val="99"/>
    <w:semiHidden/>
    <w:rsid w:val="003E7AF0"/>
    <w:rPr>
      <w:rFonts w:ascii="Gill Sans Infant Std" w:eastAsia="Times New Roman" w:hAnsi="Gill Sans Infant Std" w:cs="Times New Roman"/>
      <w:szCs w:val="20"/>
    </w:rPr>
  </w:style>
  <w:style w:type="paragraph" w:styleId="Alatunniste">
    <w:name w:val="footer"/>
    <w:basedOn w:val="Normaali"/>
    <w:link w:val="AlatunnisteChar"/>
    <w:uiPriority w:val="99"/>
    <w:semiHidden/>
    <w:rsid w:val="00B66612"/>
    <w:pPr>
      <w:tabs>
        <w:tab w:val="center" w:pos="4513"/>
        <w:tab w:val="right" w:pos="9026"/>
      </w:tabs>
    </w:pPr>
    <w:rPr>
      <w:sz w:val="14"/>
    </w:rPr>
  </w:style>
  <w:style w:type="character" w:customStyle="1" w:styleId="AlatunnisteChar">
    <w:name w:val="Alatunniste Char"/>
    <w:basedOn w:val="Kappaleenoletusfontti"/>
    <w:link w:val="Alatunniste"/>
    <w:uiPriority w:val="99"/>
    <w:semiHidden/>
    <w:rsid w:val="003E7AF0"/>
    <w:rPr>
      <w:rFonts w:ascii="Gill Sans Infant Std" w:eastAsia="Times New Roman" w:hAnsi="Gill Sans Infant Std" w:cs="Times New Roman"/>
      <w:sz w:val="14"/>
      <w:szCs w:val="20"/>
    </w:rPr>
  </w:style>
  <w:style w:type="character" w:styleId="Hyperlinkki">
    <w:name w:val="Hyperlink"/>
    <w:uiPriority w:val="9"/>
    <w:semiHidden/>
    <w:rsid w:val="004517CD"/>
    <w:rPr>
      <w:color w:val="E1251B" w:themeColor="accent1"/>
      <w:u w:val="single"/>
    </w:rPr>
  </w:style>
  <w:style w:type="table" w:styleId="TaulukkoRuudukko">
    <w:name w:val="Table Grid"/>
    <w:basedOn w:val="Normaalitaulukko"/>
    <w:uiPriority w:val="39"/>
    <w:rsid w:val="00B66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BB5CB8"/>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B5CB8"/>
    <w:rPr>
      <w:rFonts w:ascii="Segoe UI" w:eastAsia="Times New Roman" w:hAnsi="Segoe UI" w:cs="Segoe UI"/>
      <w:sz w:val="18"/>
      <w:szCs w:val="18"/>
    </w:rPr>
  </w:style>
  <w:style w:type="character" w:customStyle="1" w:styleId="Otsikko1Char">
    <w:name w:val="Otsikko 1 Char"/>
    <w:basedOn w:val="Kappaleenoletusfontti"/>
    <w:link w:val="Otsikko1"/>
    <w:uiPriority w:val="9"/>
    <w:rsid w:val="00ED12A8"/>
    <w:rPr>
      <w:rFonts w:ascii="Lato Black" w:eastAsiaTheme="majorEastAsia" w:hAnsi="Lato Black" w:cstheme="majorBidi"/>
      <w:b/>
      <w:color w:val="000000" w:themeColor="text1"/>
      <w:sz w:val="32"/>
      <w:szCs w:val="32"/>
    </w:rPr>
  </w:style>
  <w:style w:type="character" w:customStyle="1" w:styleId="Otsikko2Char">
    <w:name w:val="Otsikko 2 Char"/>
    <w:basedOn w:val="Kappaleenoletusfontti"/>
    <w:link w:val="Otsikko2"/>
    <w:uiPriority w:val="9"/>
    <w:rsid w:val="00ED12A8"/>
    <w:rPr>
      <w:rFonts w:eastAsiaTheme="majorEastAsia" w:cstheme="majorBidi"/>
      <w:b/>
      <w:color w:val="E1251B" w:themeColor="accent1"/>
      <w:sz w:val="26"/>
      <w:szCs w:val="26"/>
    </w:rPr>
  </w:style>
  <w:style w:type="character" w:customStyle="1" w:styleId="Otsikko3Char">
    <w:name w:val="Otsikko 3 Char"/>
    <w:basedOn w:val="Kappaleenoletusfontti"/>
    <w:link w:val="Otsikko3"/>
    <w:uiPriority w:val="9"/>
    <w:semiHidden/>
    <w:rsid w:val="00ED12A8"/>
    <w:rPr>
      <w:rFonts w:eastAsiaTheme="majorEastAsia" w:cstheme="majorBidi"/>
      <w:b/>
      <w:color w:val="E1251B" w:themeColor="accent1"/>
      <w:sz w:val="24"/>
      <w:szCs w:val="24"/>
    </w:rPr>
  </w:style>
  <w:style w:type="character" w:customStyle="1" w:styleId="Otsikko4Char">
    <w:name w:val="Otsikko 4 Char"/>
    <w:basedOn w:val="Kappaleenoletusfontti"/>
    <w:link w:val="Otsikko4"/>
    <w:uiPriority w:val="9"/>
    <w:semiHidden/>
    <w:rsid w:val="006F7569"/>
    <w:rPr>
      <w:rFonts w:asciiTheme="majorHAnsi" w:eastAsiaTheme="majorEastAsia" w:hAnsiTheme="majorHAnsi" w:cstheme="majorBidi"/>
      <w:i/>
      <w:iCs/>
      <w:color w:val="A51414" w:themeColor="text2"/>
      <w:szCs w:val="20"/>
    </w:rPr>
  </w:style>
  <w:style w:type="character" w:customStyle="1" w:styleId="Otsikko5Char">
    <w:name w:val="Otsikko 5 Char"/>
    <w:basedOn w:val="Kappaleenoletusfontti"/>
    <w:link w:val="Otsikko5"/>
    <w:uiPriority w:val="9"/>
    <w:semiHidden/>
    <w:rsid w:val="006F7569"/>
    <w:rPr>
      <w:rFonts w:asciiTheme="majorHAnsi" w:eastAsiaTheme="majorEastAsia" w:hAnsiTheme="majorHAnsi" w:cstheme="majorBidi"/>
      <w:color w:val="A51414" w:themeColor="text2"/>
      <w:szCs w:val="20"/>
    </w:rPr>
  </w:style>
  <w:style w:type="paragraph" w:styleId="Merkittyluettelo">
    <w:name w:val="List Bullet"/>
    <w:basedOn w:val="Normaali"/>
    <w:uiPriority w:val="99"/>
    <w:semiHidden/>
    <w:qFormat/>
    <w:rsid w:val="0099462D"/>
    <w:pPr>
      <w:numPr>
        <w:numId w:val="7"/>
      </w:numPr>
      <w:ind w:left="284" w:hanging="284"/>
      <w:contextualSpacing/>
    </w:pPr>
  </w:style>
  <w:style w:type="paragraph" w:styleId="Merkittyluettelo2">
    <w:name w:val="List Bullet 2"/>
    <w:basedOn w:val="Normaali"/>
    <w:uiPriority w:val="99"/>
    <w:semiHidden/>
    <w:qFormat/>
    <w:rsid w:val="006F7569"/>
    <w:pPr>
      <w:numPr>
        <w:numId w:val="8"/>
      </w:numPr>
      <w:ind w:left="568" w:hanging="284"/>
      <w:contextualSpacing/>
    </w:pPr>
  </w:style>
  <w:style w:type="paragraph" w:styleId="Numeroituluettelo">
    <w:name w:val="List Number"/>
    <w:basedOn w:val="Normaali"/>
    <w:uiPriority w:val="99"/>
    <w:semiHidden/>
    <w:qFormat/>
    <w:rsid w:val="0099462D"/>
    <w:pPr>
      <w:numPr>
        <w:numId w:val="12"/>
      </w:numPr>
      <w:contextualSpacing/>
    </w:pPr>
  </w:style>
  <w:style w:type="paragraph" w:styleId="Numeroituluettelo2">
    <w:name w:val="List Number 2"/>
    <w:basedOn w:val="Normaali"/>
    <w:uiPriority w:val="99"/>
    <w:semiHidden/>
    <w:qFormat/>
    <w:rsid w:val="006F7569"/>
    <w:pPr>
      <w:numPr>
        <w:numId w:val="13"/>
      </w:numPr>
      <w:ind w:left="568" w:hanging="284"/>
      <w:contextualSpacing/>
    </w:pPr>
  </w:style>
  <w:style w:type="character" w:customStyle="1" w:styleId="Otsikko6Char">
    <w:name w:val="Otsikko 6 Char"/>
    <w:basedOn w:val="Kappaleenoletusfontti"/>
    <w:link w:val="Otsikko6"/>
    <w:uiPriority w:val="9"/>
    <w:semiHidden/>
    <w:rsid w:val="006F7569"/>
    <w:rPr>
      <w:rFonts w:asciiTheme="majorHAnsi" w:eastAsiaTheme="majorEastAsia" w:hAnsiTheme="majorHAnsi" w:cstheme="majorBidi"/>
      <w:color w:val="A51414" w:themeColor="text2"/>
      <w:szCs w:val="20"/>
    </w:rPr>
  </w:style>
  <w:style w:type="paragraph" w:customStyle="1" w:styleId="PageNumber1">
    <w:name w:val="Page Number1"/>
    <w:basedOn w:val="Normaali"/>
    <w:uiPriority w:val="9"/>
    <w:semiHidden/>
    <w:rsid w:val="000F4C24"/>
    <w:pPr>
      <w:ind w:left="170"/>
    </w:pPr>
  </w:style>
  <w:style w:type="paragraph" w:customStyle="1" w:styleId="Lista1">
    <w:name w:val="Lista 1"/>
    <w:basedOn w:val="Normaali"/>
    <w:uiPriority w:val="10"/>
    <w:qFormat/>
    <w:rsid w:val="00ED12A8"/>
    <w:pPr>
      <w:numPr>
        <w:numId w:val="18"/>
      </w:numPr>
      <w:spacing w:after="360" w:line="360" w:lineRule="auto"/>
      <w:contextualSpacing/>
    </w:pPr>
    <w:rPr>
      <w:rFonts w:eastAsiaTheme="minorHAnsi" w:cstheme="minorBidi"/>
      <w:sz w:val="21"/>
      <w:szCs w:val="22"/>
      <w:lang w:val="en-US"/>
    </w:rPr>
  </w:style>
  <w:style w:type="paragraph" w:customStyle="1" w:styleId="Lista2">
    <w:name w:val="Lista 2"/>
    <w:basedOn w:val="Lista1"/>
    <w:uiPriority w:val="10"/>
    <w:qFormat/>
    <w:rsid w:val="00ED12A8"/>
    <w:pPr>
      <w:numPr>
        <w:ilvl w:val="1"/>
      </w:numPr>
    </w:pPr>
  </w:style>
  <w:style w:type="numbering" w:customStyle="1" w:styleId="Bullets">
    <w:name w:val="Bullets"/>
    <w:uiPriority w:val="99"/>
    <w:rsid w:val="00ED12A8"/>
    <w:pPr>
      <w:numPr>
        <w:numId w:val="18"/>
      </w:numPr>
    </w:pPr>
  </w:style>
  <w:style w:type="numbering" w:customStyle="1" w:styleId="Style1">
    <w:name w:val="Style1"/>
    <w:uiPriority w:val="99"/>
    <w:rsid w:val="00350E3A"/>
    <w:pPr>
      <w:numPr>
        <w:numId w:val="19"/>
      </w:numPr>
    </w:pPr>
  </w:style>
  <w:style w:type="numbering" w:customStyle="1" w:styleId="Numbers">
    <w:name w:val="Numbers"/>
    <w:uiPriority w:val="99"/>
    <w:rsid w:val="006704B9"/>
    <w:pPr>
      <w:numPr>
        <w:numId w:val="22"/>
      </w:numPr>
    </w:pPr>
  </w:style>
  <w:style w:type="paragraph" w:customStyle="1" w:styleId="NumeroituLista1">
    <w:name w:val="Numeroitu Lista 1"/>
    <w:basedOn w:val="Normaali"/>
    <w:uiPriority w:val="10"/>
    <w:qFormat/>
    <w:rsid w:val="00EF0DDE"/>
    <w:pPr>
      <w:numPr>
        <w:numId w:val="22"/>
      </w:numPr>
    </w:pPr>
  </w:style>
  <w:style w:type="paragraph" w:customStyle="1" w:styleId="NumeroituLista2">
    <w:name w:val="Numeroitu Lista 2"/>
    <w:basedOn w:val="NumeroituLista1"/>
    <w:uiPriority w:val="10"/>
    <w:qFormat/>
    <w:rsid w:val="00EF0DDE"/>
    <w:pPr>
      <w:numPr>
        <w:ilvl w:val="1"/>
      </w:numPr>
    </w:pPr>
  </w:style>
  <w:style w:type="table" w:customStyle="1" w:styleId="SavetheChildrenTable">
    <w:name w:val="Save the Children Table"/>
    <w:basedOn w:val="Ruudukkotaulukko4-korostus6"/>
    <w:uiPriority w:val="99"/>
    <w:rsid w:val="00675E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tblStylePr w:type="firstRow">
      <w:rPr>
        <w:b/>
        <w:bCs/>
        <w:color w:val="FFFFFF" w:themeColor="background1"/>
      </w:rPr>
      <w:tblPr/>
      <w:tcPr>
        <w:tcBorders>
          <w:top w:val="single" w:sz="4" w:space="0" w:color="0099A8" w:themeColor="accent6"/>
          <w:left w:val="single" w:sz="4" w:space="0" w:color="0099A8" w:themeColor="accent6"/>
          <w:bottom w:val="single" w:sz="4" w:space="0" w:color="0099A8" w:themeColor="accent6"/>
          <w:right w:val="single" w:sz="4" w:space="0" w:color="0099A8" w:themeColor="accent6"/>
          <w:insideH w:val="nil"/>
          <w:insideV w:val="nil"/>
        </w:tcBorders>
        <w:shd w:val="clear" w:color="auto" w:fill="0099A8" w:themeFill="accent6"/>
      </w:tcPr>
    </w:tblStylePr>
    <w:tblStylePr w:type="lastRow">
      <w:rPr>
        <w:b/>
        <w:bCs/>
      </w:rPr>
      <w:tblPr/>
      <w:tcPr>
        <w:tcBorders>
          <w:top w:val="double" w:sz="4" w:space="0" w:color="0099A8" w:themeColor="accent6"/>
        </w:tcBorders>
      </w:tcPr>
    </w:tblStylePr>
    <w:tblStylePr w:type="firstCol">
      <w:rPr>
        <w:b/>
        <w:bCs/>
      </w:rPr>
    </w:tblStylePr>
    <w:tblStylePr w:type="lastCol">
      <w:rPr>
        <w:b/>
        <w:bCs/>
      </w:rPr>
    </w:tblStylePr>
    <w:tblStylePr w:type="band1Vert">
      <w:tblPr/>
      <w:tcPr>
        <w:shd w:val="clear" w:color="auto" w:fill="F3F2EE" w:themeFill="background2"/>
      </w:tcPr>
    </w:tblStylePr>
    <w:tblStylePr w:type="band1Horz">
      <w:tblPr/>
      <w:tcPr>
        <w:shd w:val="clear" w:color="auto" w:fill="F3F2EE" w:themeFill="background2"/>
      </w:tcPr>
    </w:tblStylePr>
  </w:style>
  <w:style w:type="table" w:styleId="Ruudukkotaulukko4-korostus6">
    <w:name w:val="Grid Table 4 Accent 6"/>
    <w:basedOn w:val="Normaalitaulukko"/>
    <w:uiPriority w:val="49"/>
    <w:rsid w:val="00675E82"/>
    <w:pPr>
      <w:spacing w:after="0" w:line="240" w:lineRule="auto"/>
    </w:pPr>
    <w:tblPr>
      <w:tblStyleRowBandSize w:val="1"/>
      <w:tblStyleColBandSize w:val="1"/>
      <w:tblBorders>
        <w:top w:val="single" w:sz="4" w:space="0" w:color="31ECFF" w:themeColor="accent6" w:themeTint="99"/>
        <w:left w:val="single" w:sz="4" w:space="0" w:color="31ECFF" w:themeColor="accent6" w:themeTint="99"/>
        <w:bottom w:val="single" w:sz="4" w:space="0" w:color="31ECFF" w:themeColor="accent6" w:themeTint="99"/>
        <w:right w:val="single" w:sz="4" w:space="0" w:color="31ECFF" w:themeColor="accent6" w:themeTint="99"/>
        <w:insideH w:val="single" w:sz="4" w:space="0" w:color="31ECFF" w:themeColor="accent6" w:themeTint="99"/>
        <w:insideV w:val="single" w:sz="4" w:space="0" w:color="31ECFF" w:themeColor="accent6" w:themeTint="99"/>
      </w:tblBorders>
    </w:tblPr>
    <w:tblStylePr w:type="firstRow">
      <w:rPr>
        <w:b/>
        <w:bCs/>
        <w:color w:val="FFFFFF" w:themeColor="background1"/>
      </w:rPr>
      <w:tblPr/>
      <w:tcPr>
        <w:tcBorders>
          <w:top w:val="single" w:sz="4" w:space="0" w:color="0099A8" w:themeColor="accent6"/>
          <w:left w:val="single" w:sz="4" w:space="0" w:color="0099A8" w:themeColor="accent6"/>
          <w:bottom w:val="single" w:sz="4" w:space="0" w:color="0099A8" w:themeColor="accent6"/>
          <w:right w:val="single" w:sz="4" w:space="0" w:color="0099A8" w:themeColor="accent6"/>
          <w:insideH w:val="nil"/>
          <w:insideV w:val="nil"/>
        </w:tcBorders>
        <w:shd w:val="clear" w:color="auto" w:fill="0099A8" w:themeFill="accent6"/>
      </w:tcPr>
    </w:tblStylePr>
    <w:tblStylePr w:type="lastRow">
      <w:rPr>
        <w:b/>
        <w:bCs/>
      </w:rPr>
      <w:tblPr/>
      <w:tcPr>
        <w:tcBorders>
          <w:top w:val="double" w:sz="4" w:space="0" w:color="0099A8" w:themeColor="accent6"/>
        </w:tcBorders>
      </w:tcPr>
    </w:tblStylePr>
    <w:tblStylePr w:type="firstCol">
      <w:rPr>
        <w:b/>
        <w:bCs/>
      </w:rPr>
    </w:tblStylePr>
    <w:tblStylePr w:type="lastCol">
      <w:rPr>
        <w:b/>
        <w:bCs/>
      </w:rPr>
    </w:tblStylePr>
    <w:tblStylePr w:type="band1Vert">
      <w:tblPr/>
      <w:tcPr>
        <w:shd w:val="clear" w:color="auto" w:fill="BAF8FF" w:themeFill="accent6" w:themeFillTint="33"/>
      </w:tcPr>
    </w:tblStylePr>
    <w:tblStylePr w:type="band1Horz">
      <w:tblPr/>
      <w:tcPr>
        <w:shd w:val="clear" w:color="auto" w:fill="BAF8FF" w:themeFill="accent6" w:themeFillTint="33"/>
      </w:tcPr>
    </w:tblStylePr>
  </w:style>
  <w:style w:type="paragraph" w:styleId="Luettelokappale">
    <w:name w:val="List Paragraph"/>
    <w:basedOn w:val="Normaali"/>
    <w:uiPriority w:val="34"/>
    <w:semiHidden/>
    <w:rsid w:val="004F02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te.nykanen\Desktop\CH1673932_Word_Template.dotx" TargetMode="External"/></Relationships>
</file>

<file path=word/theme/theme1.xml><?xml version="1.0" encoding="utf-8"?>
<a:theme xmlns:a="http://schemas.openxmlformats.org/drawingml/2006/main" name="Save the Children Theme">
  <a:themeElements>
    <a:clrScheme name="Save the Children Colours">
      <a:dk1>
        <a:srgbClr val="000000"/>
      </a:dk1>
      <a:lt1>
        <a:srgbClr val="FFFFFF"/>
      </a:lt1>
      <a:dk2>
        <a:srgbClr val="A51414"/>
      </a:dk2>
      <a:lt2>
        <a:srgbClr val="F3F2EE"/>
      </a:lt2>
      <a:accent1>
        <a:srgbClr val="E1251B"/>
      </a:accent1>
      <a:accent2>
        <a:srgbClr val="E7E2D5"/>
      </a:accent2>
      <a:accent3>
        <a:srgbClr val="9A3324"/>
      </a:accent3>
      <a:accent4>
        <a:srgbClr val="FF4D00"/>
      </a:accent4>
      <a:accent5>
        <a:srgbClr val="F5A800"/>
      </a:accent5>
      <a:accent6>
        <a:srgbClr val="0099A8"/>
      </a:accent6>
      <a:hlink>
        <a:srgbClr val="DA291C"/>
      </a:hlink>
      <a:folHlink>
        <a:srgbClr val="9A3324"/>
      </a:folHlink>
    </a:clrScheme>
    <a:fontScheme name="Save the Children fonts">
      <a:majorFont>
        <a:latin typeface="Oswald Medium"/>
        <a:ea typeface=""/>
        <a:cs typeface=""/>
      </a:majorFont>
      <a:minorFont>
        <a:latin typeface="Lato"/>
        <a:ea typeface=""/>
        <a:cs typeface=""/>
      </a:minorFont>
    </a:fontScheme>
    <a:fmtScheme name="Flat">
      <a:fillStyleLst>
        <a:solidFill>
          <a:schemeClr val="phClr"/>
        </a:solidFill>
        <a:solidFill>
          <a:schemeClr val="phClr">
            <a:tint val="50000"/>
          </a:schemeClr>
        </a:solidFill>
        <a:solidFill>
          <a:schemeClr val="phClr">
            <a:shade val="65000"/>
          </a:schemeClr>
        </a:solidFill>
      </a:fillStyleLst>
      <a:lnStyleLst>
        <a:ln w="3175" cap="flat" cmpd="sng" algn="ctr">
          <a:solidFill>
            <a:schemeClr val="phClr">
              <a:shade val="65000"/>
            </a:schemeClr>
          </a:solidFill>
          <a:prstDash val="solid"/>
        </a:ln>
        <a:ln w="3175" cap="flat" cmpd="sng" algn="ctr">
          <a:solidFill>
            <a:schemeClr val="phClr"/>
          </a:solidFill>
          <a:prstDash val="solid"/>
        </a:ln>
        <a:ln w="0" cap="flat" cmpd="sng" algn="ctr">
          <a:noFill/>
        </a:ln>
      </a:lnStyleLst>
      <a:effectStyleLst>
        <a:effectStyle>
          <a:effectLst>
            <a:blur/>
          </a:effectLst>
        </a:effectStyle>
        <a:effectStyle>
          <a:effectLst>
            <a:blur/>
          </a:effectLst>
        </a:effectStyle>
        <a:effectStyle>
          <a:effectLst>
            <a:fillOverlay blend="darken">
              <a:solidFill>
                <a:schemeClr val="phClr">
                  <a:shade val="30000"/>
                </a:schemeClr>
              </a:solidFill>
            </a:fillOverlay>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Green">
      <a:srgbClr val="4CA585"/>
    </a:custClr>
    <a:custClr name="Pink">
      <a:srgbClr val="F5ACB8"/>
    </a:custClr>
    <a:custClr name="Purple">
      <a:srgbClr val="B487B8"/>
    </a:custClr>
    <a:custClr name="Biscuit 25%">
      <a:srgbClr val="F3F2EE"/>
    </a:custClr>
    <a:custClr name="Light Grey">
      <a:srgbClr val="999999"/>
    </a:custClr>
    <a:custClr name="Dark Grey">
      <a:srgbClr val="4A4F53"/>
    </a:custClr>
  </a:custClrLst>
  <a:extLst>
    <a:ext uri="{05A4C25C-085E-4340-85A3-A5531E510DB2}">
      <thm15:themeFamily xmlns:thm15="http://schemas.microsoft.com/office/thememl/2012/main" name="SCUK 4.potx" id="{4FA3E701-2A17-4078-960D-66723BD73621}" vid="{99ADC7C4-291F-4CEF-9844-263DE6E473C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198ae431-c5ed-4818-9444-4fff7724bc4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35239C69BF09C34FBC4ED60558E1497D" ma:contentTypeVersion="17" ma:contentTypeDescription="Luo uusi asiakirja." ma:contentTypeScope="" ma:versionID="4da8bbdad0a34b88b9515edc839b985b">
  <xsd:schema xmlns:xsd="http://www.w3.org/2001/XMLSchema" xmlns:xs="http://www.w3.org/2001/XMLSchema" xmlns:p="http://schemas.microsoft.com/office/2006/metadata/properties" xmlns:ns3="85483052-0d94-4f51-a786-0c14b1ce03fe" xmlns:ns4="198ae431-c5ed-4818-9444-4fff7724bc4f" targetNamespace="http://schemas.microsoft.com/office/2006/metadata/properties" ma:root="true" ma:fieldsID="9c6387dcba90092c32df70a6e3ff4735" ns3:_="" ns4:_="">
    <xsd:import namespace="85483052-0d94-4f51-a786-0c14b1ce03fe"/>
    <xsd:import namespace="198ae431-c5ed-4818-9444-4fff7724bc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83052-0d94-4f51-a786-0c14b1ce03fe"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Jakamisen tiedot" ma:internalName="SharedWithDetails" ma:readOnly="true">
      <xsd:simpleType>
        <xsd:restriction base="dms:Note">
          <xsd:maxLength value="255"/>
        </xsd:restriction>
      </xsd:simpleType>
    </xsd:element>
    <xsd:element name="SharingHintHash" ma:index="10" nillable="true" ma:displayName="Jakamisvihjeen hajautu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8ae431-c5ed-4818-9444-4fff7724bc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F80D6D-31EE-4AA0-83C9-C19096CB5432}">
  <ds:schemaRefs>
    <ds:schemaRef ds:uri="http://schemas.microsoft.com/sharepoint/v3/contenttype/forms"/>
  </ds:schemaRefs>
</ds:datastoreItem>
</file>

<file path=customXml/itemProps2.xml><?xml version="1.0" encoding="utf-8"?>
<ds:datastoreItem xmlns:ds="http://schemas.openxmlformats.org/officeDocument/2006/customXml" ds:itemID="{652B2668-1B6D-45B8-AEBC-FCC498EBC4E5}">
  <ds:schemaRefs>
    <ds:schemaRef ds:uri="http://schemas.openxmlformats.org/officeDocument/2006/bibliography"/>
  </ds:schemaRefs>
</ds:datastoreItem>
</file>

<file path=customXml/itemProps3.xml><?xml version="1.0" encoding="utf-8"?>
<ds:datastoreItem xmlns:ds="http://schemas.openxmlformats.org/officeDocument/2006/customXml" ds:itemID="{184A61A5-1B39-405C-80BA-9D742D8ACABE}">
  <ds:schemaRefs>
    <ds:schemaRef ds:uri="http://schemas.microsoft.com/office/2006/metadata/properties"/>
    <ds:schemaRef ds:uri="http://schemas.microsoft.com/office/infopath/2007/PartnerControls"/>
    <ds:schemaRef ds:uri="198ae431-c5ed-4818-9444-4fff7724bc4f"/>
  </ds:schemaRefs>
</ds:datastoreItem>
</file>

<file path=customXml/itemProps4.xml><?xml version="1.0" encoding="utf-8"?>
<ds:datastoreItem xmlns:ds="http://schemas.openxmlformats.org/officeDocument/2006/customXml" ds:itemID="{CB1B5B6B-9CD3-4344-AA74-0541BD0F2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83052-0d94-4f51-a786-0c14b1ce03fe"/>
    <ds:schemaRef ds:uri="198ae431-c5ed-4818-9444-4fff7724b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CH1673932_Word_Template.dotx</Template>
  <TotalTime>1</TotalTime>
  <Pages>3</Pages>
  <Words>489</Words>
  <Characters>4026</Characters>
  <Application>Microsoft Office Word</Application>
  <DocSecurity>0</DocSecurity>
  <Lines>58</Lines>
  <Paragraphs>3</Paragraphs>
  <ScaleCrop>false</ScaleCrop>
  <Company>Save the Children</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Save the Children Word Template</dc:title>
  <dc:subject/>
  <dc:creator>Atte Nykänen</dc:creator>
  <cp:keywords/>
  <dc:description>Version 1.00_x000d_
Job 1666_x000d_
2022-04-08</dc:description>
  <cp:lastModifiedBy>Lauri Sundberg</cp:lastModifiedBy>
  <cp:revision>2</cp:revision>
  <cp:lastPrinted>2016-04-22T21:15:00Z</cp:lastPrinted>
  <dcterms:created xsi:type="dcterms:W3CDTF">2024-03-28T15:28:00Z</dcterms:created>
  <dcterms:modified xsi:type="dcterms:W3CDTF">2024-03-28T15:28:00Z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0x01010035239C69BF09C34FBC4ED60558E1497D</vt:lpwstr>
  </property>
  <property fmtid="{D5CDD505-2E9C-101B-9397-08002B2CF9AE}" pid="3" name="SCITaxSource">
    <vt:lpwstr/>
  </property>
  <property fmtid="{D5CDD505-2E9C-101B-9397-08002B2CF9AE}" pid="4" name="ga7c308837c2439faee00269c6f30855">
    <vt:lpwstr/>
  </property>
  <property fmtid="{D5CDD505-2E9C-101B-9397-08002B2CF9AE}" pid="5" name="QFToolType">
    <vt:lpwstr/>
  </property>
  <property fmtid="{D5CDD505-2E9C-101B-9397-08002B2CF9AE}" pid="6" name="SCITaxAssociatedThemes">
    <vt:lpwstr/>
  </property>
  <property fmtid="{D5CDD505-2E9C-101B-9397-08002B2CF9AE}" pid="7" name="SCITaxPrimaryTheme">
    <vt:lpwstr/>
  </property>
  <property fmtid="{D5CDD505-2E9C-101B-9397-08002B2CF9AE}" pid="8" name="Send Email notification Awaiting Approval">
    <vt:lpwstr>, </vt:lpwstr>
  </property>
  <property fmtid="{D5CDD505-2E9C-101B-9397-08002B2CF9AE}" pid="9" name="SCITaxAssociatedDepartments">
    <vt:lpwstr/>
  </property>
  <property fmtid="{D5CDD505-2E9C-101B-9397-08002B2CF9AE}" pid="10" name="SCITaxPartners">
    <vt:lpwstr/>
  </property>
  <property fmtid="{D5CDD505-2E9C-101B-9397-08002B2CF9AE}" pid="11" name="QFDocumentType">
    <vt:lpwstr/>
  </property>
  <property fmtid="{D5CDD505-2E9C-101B-9397-08002B2CF9AE}" pid="12" name="QFFunction">
    <vt:lpwstr/>
  </property>
  <property fmtid="{D5CDD505-2E9C-101B-9397-08002B2CF9AE}" pid="13" name="SCITaxPrimaryLocation">
    <vt:lpwstr/>
  </property>
  <property fmtid="{D5CDD505-2E9C-101B-9397-08002B2CF9AE}" pid="14" name="SCITaxAssociatedLocations">
    <vt:lpwstr/>
  </property>
  <property fmtid="{D5CDD505-2E9C-101B-9397-08002B2CF9AE}" pid="15" name="SCITaxLanguage">
    <vt:lpwstr>19;#English|eaa5dfca-6a72-45fa-aa91-62ac69686b6a</vt:lpwstr>
  </property>
  <property fmtid="{D5CDD505-2E9C-101B-9397-08002B2CF9AE}" pid="16" name="Quality Framework Category">
    <vt:lpwstr>91;#External Engagement, Communications ＆ Media|0c42a9c7-8ab5-4554-9f57-35b65ee8ac25</vt:lpwstr>
  </property>
  <property fmtid="{D5CDD505-2E9C-101B-9397-08002B2CF9AE}" pid="17" name="SCITaxPrimaryDepartment">
    <vt:lpwstr/>
  </property>
  <property fmtid="{D5CDD505-2E9C-101B-9397-08002B2CF9AE}" pid="18" name="SCITaxKeywords">
    <vt:lpwstr/>
  </property>
  <property fmtid="{D5CDD505-2E9C-101B-9397-08002B2CF9AE}" pid="19" name="QF Document Lifecycle">
    <vt:lpwstr>https://onenet.savethechildren.net/tools/QualityFramework/_layouts/15/wrkstat.aspx?List=1fcab7e9-470d-483c-acbe-bb9d307c4c62&amp;WorkflowInstanceName=36411d24-0866-464b-81a6-e3d8f6b028d5, Stage 1</vt:lpwstr>
  </property>
  <property fmtid="{D5CDD505-2E9C-101B-9397-08002B2CF9AE}" pid="20" name="Order">
    <vt:r8>100</vt:r8>
  </property>
  <property fmtid="{D5CDD505-2E9C-101B-9397-08002B2CF9AE}" pid="21" name="Approver">
    <vt:lpwstr>14345;#Guy Abraham</vt:lpwstr>
  </property>
  <property fmtid="{D5CDD505-2E9C-101B-9397-08002B2CF9AE}" pid="22" name="SCITaxLanguageTaxHTField0">
    <vt:lpwstr>English|eaa5dfca-6a72-45fa-aa91-62ac69686b6a</vt:lpwstr>
  </property>
  <property fmtid="{D5CDD505-2E9C-101B-9397-08002B2CF9AE}" pid="23" name="xd_Signature">
    <vt:bool>false</vt:bool>
  </property>
  <property fmtid="{D5CDD505-2E9C-101B-9397-08002B2CF9AE}" pid="24" name="xd_ProgID">
    <vt:lpwstr/>
  </property>
  <property fmtid="{D5CDD505-2E9C-101B-9397-08002B2CF9AE}" pid="25" name="Document Author">
    <vt:lpwstr>14345;#Guy Abraham</vt:lpwstr>
  </property>
  <property fmtid="{D5CDD505-2E9C-101B-9397-08002B2CF9AE}" pid="26" name="ComplianceAssetId">
    <vt:lpwstr/>
  </property>
  <property fmtid="{D5CDD505-2E9C-101B-9397-08002B2CF9AE}" pid="27" name="TemplateUrl">
    <vt:lpwstr/>
  </property>
  <property fmtid="{D5CDD505-2E9C-101B-9397-08002B2CF9AE}" pid="28" name="dcd24c1d0af14decaba324e805cae077">
    <vt:lpwstr>External Engagement, Communications ＆ Media|0c42a9c7-8ab5-4554-9f57-35b65ee8ac25</vt:lpwstr>
  </property>
  <property fmtid="{D5CDD505-2E9C-101B-9397-08002B2CF9AE}" pid="29" name="QFStatus">
    <vt:lpwstr>Approved</vt:lpwstr>
  </property>
  <property fmtid="{D5CDD505-2E9C-101B-9397-08002B2CF9AE}" pid="30" name="RoleResponsible">
    <vt:lpwstr/>
  </property>
  <property fmtid="{D5CDD505-2E9C-101B-9397-08002B2CF9AE}" pid="31" name="GeographicalLocation">
    <vt:lpwstr/>
  </property>
  <property fmtid="{D5CDD505-2E9C-101B-9397-08002B2CF9AE}" pid="32" name="CurrentStatus">
    <vt:lpwstr>2;#Active|f4616ed2-f804-4f01-97f5-9b1a221b2ec7</vt:lpwstr>
  </property>
  <property fmtid="{D5CDD505-2E9C-101B-9397-08002B2CF9AE}" pid="33" name="SubjectMatter">
    <vt:lpwstr/>
  </property>
  <property fmtid="{D5CDD505-2E9C-101B-9397-08002B2CF9AE}" pid="34" name="Compliance">
    <vt:lpwstr/>
  </property>
  <property fmtid="{D5CDD505-2E9C-101B-9397-08002B2CF9AE}" pid="35" name="ProductOrService">
    <vt:lpwstr/>
  </property>
  <property fmtid="{D5CDD505-2E9C-101B-9397-08002B2CF9AE}" pid="36" name="d17f825f36234524bb9c266a36020aa1">
    <vt:lpwstr/>
  </property>
  <property fmtid="{D5CDD505-2E9C-101B-9397-08002B2CF9AE}" pid="37" name="RelatedFunctions">
    <vt:lpwstr/>
  </property>
  <property fmtid="{D5CDD505-2E9C-101B-9397-08002B2CF9AE}" pid="38" name="RelatedSubCategories">
    <vt:lpwstr/>
  </property>
  <property fmtid="{D5CDD505-2E9C-101B-9397-08002B2CF9AE}" pid="39" name="SCITaxDocumentCategory">
    <vt:lpwstr/>
  </property>
  <property fmtid="{D5CDD505-2E9C-101B-9397-08002B2CF9AE}" pid="40" name="kfae54f45e4f42458f58b288e1639c8f">
    <vt:lpwstr/>
  </property>
  <property fmtid="{D5CDD505-2E9C-101B-9397-08002B2CF9AE}" pid="41" name="ExternalAudience">
    <vt:bool>false</vt:bool>
  </property>
  <property fmtid="{D5CDD505-2E9C-101B-9397-08002B2CF9AE}" pid="42" name="d1886e8c37534ba9852199e68568ed7c">
    <vt:lpwstr/>
  </property>
  <property fmtid="{D5CDD505-2E9C-101B-9397-08002B2CF9AE}" pid="43" name="cf15caab3a654296977b0921e7134e99">
    <vt:lpwstr/>
  </property>
  <property fmtid="{D5CDD505-2E9C-101B-9397-08002B2CF9AE}" pid="44" name="Contact">
    <vt:lpwstr/>
  </property>
  <property fmtid="{D5CDD505-2E9C-101B-9397-08002B2CF9AE}" pid="45" name="EffectiveDate">
    <vt:filetime>2019-01-27T01:27:58Z</vt:filetime>
  </property>
  <property fmtid="{D5CDD505-2E9C-101B-9397-08002B2CF9AE}" pid="46" name="pd71c87abced4b95a8b78b0fb1def5da">
    <vt:lpwstr>Active|f4616ed2-f804-4f01-97f5-9b1a221b2ec7</vt:lpwstr>
  </property>
  <property fmtid="{D5CDD505-2E9C-101B-9397-08002B2CF9AE}" pid="47" name="Acknowledgement">
    <vt:bool>false</vt:bool>
  </property>
  <property fmtid="{D5CDD505-2E9C-101B-9397-08002B2CF9AE}" pid="48" name="k106685318534771ac3cee8ed8f1146b">
    <vt:lpwstr/>
  </property>
  <property fmtid="{D5CDD505-2E9C-101B-9397-08002B2CF9AE}" pid="49" name="hd032cf129744d2399b5239bb8160499">
    <vt:lpwstr/>
  </property>
  <property fmtid="{D5CDD505-2E9C-101B-9397-08002B2CF9AE}" pid="50" name="nc19a1a4b3d74222b3596c5699c8580f">
    <vt:lpwstr/>
  </property>
  <property fmtid="{D5CDD505-2E9C-101B-9397-08002B2CF9AE}" pid="51" name="c7d6783397604b1aa6b55bf84e4d70a3">
    <vt:lpwstr/>
  </property>
  <property fmtid="{D5CDD505-2E9C-101B-9397-08002B2CF9AE}" pid="52" name="QFSubmitter">
    <vt:lpwstr/>
  </property>
  <property fmtid="{D5CDD505-2E9C-101B-9397-08002B2CF9AE}" pid="53" name="SCIForPublicDistribution">
    <vt:bool>false</vt:bool>
  </property>
  <property fmtid="{D5CDD505-2E9C-101B-9397-08002B2CF9AE}" pid="54" name="QFOwner">
    <vt:lpwstr/>
  </property>
  <property fmtid="{D5CDD505-2E9C-101B-9397-08002B2CF9AE}" pid="55" name="MediaServiceImageTags">
    <vt:lpwstr/>
  </property>
</Properties>
</file>